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1AB" w:rsidRPr="006E2A0E" w:rsidRDefault="006E2A0E" w:rsidP="006E2A0E">
      <w:pPr>
        <w:tabs>
          <w:tab w:val="left" w:pos="3045"/>
        </w:tabs>
        <w:rPr>
          <w:rFonts w:ascii="Comic Sans MS" w:hAnsi="Comic Sans MS"/>
          <w:b/>
          <w:bCs/>
          <w:i/>
          <w:iCs/>
          <w:color w:val="4F6228" w:themeColor="accent3" w:themeShade="80"/>
          <w:sz w:val="28"/>
          <w:szCs w:val="28"/>
        </w:rPr>
      </w:pPr>
      <w:r>
        <w:rPr>
          <w:rFonts w:ascii="Comic Sans MS" w:hAnsi="Comic Sans MS"/>
          <w:b/>
          <w:bCs/>
          <w:i/>
          <w:iCs/>
          <w:color w:val="4F6228" w:themeColor="accent3" w:themeShade="80"/>
          <w:sz w:val="28"/>
          <w:szCs w:val="28"/>
        </w:rPr>
        <w:t xml:space="preserve">                                </w:t>
      </w:r>
      <w:r w:rsidR="005B51AB" w:rsidRPr="006E2A0E">
        <w:rPr>
          <w:rFonts w:ascii="Comic Sans MS" w:hAnsi="Comic Sans MS"/>
          <w:b/>
          <w:bCs/>
          <w:i/>
          <w:iCs/>
          <w:color w:val="4F6228" w:themeColor="accent3" w:themeShade="80"/>
          <w:sz w:val="28"/>
          <w:szCs w:val="28"/>
        </w:rPr>
        <w:t>Civitas</w:t>
      </w:r>
    </w:p>
    <w:p w:rsidR="005B51AB" w:rsidRPr="00096D04" w:rsidRDefault="002567BB">
      <w:pPr>
        <w:tabs>
          <w:tab w:val="left" w:pos="3045"/>
        </w:tabs>
        <w:jc w:val="center"/>
        <w:rPr>
          <w:rFonts w:ascii="Comic Sans MS" w:hAnsi="Comic Sans MS"/>
          <w:b/>
          <w:bCs/>
          <w:i/>
          <w:iCs/>
          <w:color w:val="4F6228" w:themeColor="accent3" w:themeShade="80"/>
        </w:rPr>
      </w:pPr>
      <w:r w:rsidRPr="00096D04">
        <w:rPr>
          <w:rFonts w:ascii="Comic Sans MS" w:hAnsi="Comic Sans MS"/>
          <w:b/>
          <w:bCs/>
          <w:i/>
          <w:iCs/>
          <w:noProof/>
          <w:color w:val="4F6228" w:themeColor="accent3" w:themeShade="80"/>
          <w:lang w:eastAsia="fr-FR"/>
        </w:rPr>
        <w:drawing>
          <wp:inline distT="0" distB="0" distL="0" distR="0">
            <wp:extent cx="1247775" cy="685800"/>
            <wp:effectExtent l="171450" t="133350" r="371475" b="3048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247775" cy="685800"/>
                    </a:xfrm>
                    <a:prstGeom prst="rect">
                      <a:avLst/>
                    </a:prstGeom>
                    <a:ln>
                      <a:noFill/>
                    </a:ln>
                    <a:effectLst>
                      <a:outerShdw blurRad="292100" dist="139700" dir="2700000" algn="tl" rotWithShape="0">
                        <a:srgbClr val="333333">
                          <a:alpha val="65000"/>
                        </a:srgbClr>
                      </a:outerShdw>
                    </a:effectLst>
                  </pic:spPr>
                </pic:pic>
              </a:graphicData>
            </a:graphic>
          </wp:inline>
        </w:drawing>
      </w:r>
    </w:p>
    <w:p w:rsidR="005B51AB" w:rsidRPr="006E2A0E" w:rsidRDefault="005B51AB">
      <w:pPr>
        <w:tabs>
          <w:tab w:val="left" w:pos="3045"/>
        </w:tabs>
        <w:jc w:val="center"/>
        <w:rPr>
          <w:rFonts w:ascii="Comic Sans MS" w:hAnsi="Comic Sans MS"/>
          <w:b/>
          <w:bCs/>
          <w:i/>
          <w:iCs/>
          <w:color w:val="4F6228" w:themeColor="accent3" w:themeShade="80"/>
          <w:sz w:val="28"/>
          <w:szCs w:val="28"/>
        </w:rPr>
      </w:pPr>
      <w:r w:rsidRPr="006E2A0E">
        <w:rPr>
          <w:rFonts w:ascii="Comic Sans MS" w:hAnsi="Comic Sans MS"/>
          <w:b/>
          <w:bCs/>
          <w:i/>
          <w:iCs/>
          <w:color w:val="4F6228" w:themeColor="accent3" w:themeShade="80"/>
          <w:sz w:val="28"/>
          <w:szCs w:val="28"/>
        </w:rPr>
        <w:t>Pour une Cité Catholique</w:t>
      </w:r>
    </w:p>
    <w:p w:rsidR="005B51AB" w:rsidRPr="006E2A0E" w:rsidRDefault="005B51AB">
      <w:pPr>
        <w:rPr>
          <w:rFonts w:ascii="Comic Sans MS" w:hAnsi="Comic Sans MS"/>
          <w:b/>
          <w:bCs/>
          <w:i/>
          <w:iCs/>
          <w:color w:val="4F6228" w:themeColor="accent3" w:themeShade="80"/>
          <w:sz w:val="28"/>
          <w:szCs w:val="28"/>
        </w:rPr>
      </w:pPr>
    </w:p>
    <w:p w:rsidR="005B51AB" w:rsidRPr="006A3CD5" w:rsidRDefault="005B51AB">
      <w:pPr>
        <w:rPr>
          <w:rFonts w:ascii="Arial Unicode MS" w:eastAsia="Arial Unicode MS" w:hAnsi="Arial Unicode MS" w:cs="Arial Unicode MS"/>
          <w:b/>
          <w:bCs/>
          <w:color w:val="4F6228" w:themeColor="accent3" w:themeShade="80"/>
          <w:sz w:val="28"/>
          <w:szCs w:val="28"/>
        </w:rPr>
      </w:pPr>
      <w:r w:rsidRPr="006A3CD5">
        <w:rPr>
          <w:rFonts w:ascii="Castellar" w:hAnsi="Castellar" w:cs="Arial"/>
          <w:b/>
          <w:bCs/>
          <w:color w:val="4F6228" w:themeColor="accent3" w:themeShade="80"/>
          <w:sz w:val="28"/>
          <w:szCs w:val="28"/>
        </w:rPr>
        <w:t xml:space="preserve">    </w:t>
      </w:r>
      <w:r w:rsidR="006A3CD5">
        <w:rPr>
          <w:rFonts w:ascii="Castellar" w:hAnsi="Castellar" w:cs="Arial"/>
          <w:b/>
          <w:bCs/>
          <w:color w:val="4F6228" w:themeColor="accent3" w:themeShade="80"/>
          <w:sz w:val="28"/>
          <w:szCs w:val="28"/>
        </w:rPr>
        <w:t xml:space="preserve"> </w:t>
      </w:r>
      <w:r w:rsidRPr="006A3CD5">
        <w:rPr>
          <w:rFonts w:ascii="Castellar" w:hAnsi="Castellar" w:cs="Arial"/>
          <w:b/>
          <w:bCs/>
          <w:color w:val="4F6228" w:themeColor="accent3" w:themeShade="80"/>
          <w:sz w:val="28"/>
          <w:szCs w:val="28"/>
        </w:rPr>
        <w:t xml:space="preserve">  </w:t>
      </w:r>
      <w:r w:rsidRPr="006A3CD5">
        <w:rPr>
          <w:rFonts w:ascii="Arial Unicode MS" w:eastAsia="Arial Unicode MS" w:hAnsi="Arial Unicode MS" w:cs="Arial Unicode MS"/>
          <w:b/>
          <w:bCs/>
          <w:color w:val="4F6228" w:themeColor="accent3" w:themeShade="80"/>
          <w:sz w:val="28"/>
          <w:szCs w:val="28"/>
        </w:rPr>
        <w:t>Bulletin de liaison avec les cercles et correspondants locaux</w:t>
      </w:r>
    </w:p>
    <w:p w:rsidR="005B51AB" w:rsidRPr="006A3CD5" w:rsidRDefault="006A3CD5">
      <w:pPr>
        <w:rPr>
          <w:rFonts w:ascii="Arial Unicode MS" w:eastAsia="Arial Unicode MS" w:hAnsi="Arial Unicode MS" w:cs="Arial Unicode MS"/>
          <w:color w:val="4F6228" w:themeColor="accent3" w:themeShade="80"/>
          <w:sz w:val="28"/>
          <w:szCs w:val="28"/>
        </w:rPr>
      </w:pPr>
      <w:r>
        <w:rPr>
          <w:rFonts w:ascii="Arial Unicode MS" w:eastAsia="Arial Unicode MS" w:hAnsi="Arial Unicode MS" w:cs="Arial Unicode MS"/>
          <w:color w:val="4F6228" w:themeColor="accent3" w:themeShade="80"/>
          <w:sz w:val="28"/>
          <w:szCs w:val="28"/>
        </w:rPr>
        <w:t xml:space="preserve">                                          </w:t>
      </w:r>
    </w:p>
    <w:p w:rsidR="005B51AB" w:rsidRPr="006A3CD5" w:rsidRDefault="005B51AB">
      <w:pPr>
        <w:rPr>
          <w:rFonts w:ascii="Arial Unicode MS" w:eastAsia="Arial Unicode MS" w:hAnsi="Arial Unicode MS" w:cs="Arial Unicode MS"/>
          <w:sz w:val="22"/>
        </w:rPr>
      </w:pPr>
    </w:p>
    <w:p w:rsidR="005B51AB" w:rsidRPr="00272F01" w:rsidRDefault="005B51AB">
      <w:pPr>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6A3CD5" w:rsidRDefault="005B51AB" w:rsidP="00E8396E">
            <w:pPr>
              <w:rPr>
                <w:rFonts w:ascii="Arial Unicode MS" w:eastAsia="Arial Unicode MS" w:hAnsi="Arial Unicode MS" w:cs="Arial Unicode MS"/>
                <w:b/>
                <w:i/>
                <w:color w:val="336600"/>
                <w:sz w:val="28"/>
                <w:szCs w:val="28"/>
              </w:rPr>
            </w:pPr>
            <w:r w:rsidRPr="006A3CD5">
              <w:rPr>
                <w:rFonts w:ascii="Arial Unicode MS" w:eastAsia="Arial Unicode MS" w:hAnsi="Arial Unicode MS" w:cs="Arial Unicode MS"/>
                <w:b/>
                <w:i/>
                <w:color w:val="336600"/>
                <w:sz w:val="28"/>
                <w:szCs w:val="28"/>
              </w:rPr>
              <w:t>informations générales</w:t>
            </w:r>
            <w:r w:rsidR="006A3CD5">
              <w:rPr>
                <w:rFonts w:ascii="Arial Unicode MS" w:eastAsia="Arial Unicode MS" w:hAnsi="Arial Unicode MS" w:cs="Arial Unicode MS"/>
                <w:b/>
                <w:i/>
                <w:color w:val="336600"/>
                <w:sz w:val="28"/>
                <w:szCs w:val="28"/>
              </w:rPr>
              <w:t xml:space="preserve">                                                    </w:t>
            </w:r>
            <w:r w:rsidR="00E8396E">
              <w:rPr>
                <w:rFonts w:ascii="Arial Unicode MS" w:eastAsia="Arial Unicode MS" w:hAnsi="Arial Unicode MS" w:cs="Arial Unicode MS"/>
                <w:b/>
                <w:i/>
                <w:color w:val="336600"/>
                <w:sz w:val="28"/>
                <w:szCs w:val="28"/>
              </w:rPr>
              <w:t>5 avril</w:t>
            </w:r>
            <w:r w:rsidR="006A3CD5">
              <w:rPr>
                <w:rFonts w:ascii="Arial Unicode MS" w:eastAsia="Arial Unicode MS" w:hAnsi="Arial Unicode MS" w:cs="Arial Unicode MS"/>
                <w:b/>
                <w:i/>
                <w:color w:val="336600"/>
                <w:sz w:val="28"/>
                <w:szCs w:val="28"/>
              </w:rPr>
              <w:t xml:space="preserve"> 2010</w:t>
            </w:r>
          </w:p>
        </w:tc>
      </w:tr>
    </w:tbl>
    <w:p w:rsidR="005B51AB" w:rsidRDefault="005B51AB">
      <w:pPr>
        <w:rPr>
          <w:rFonts w:ascii="Comic Sans MS" w:hAnsi="Comic Sans MS"/>
          <w:color w:val="C00000"/>
        </w:rPr>
      </w:pPr>
    </w:p>
    <w:p w:rsidR="00342C1D" w:rsidRDefault="00E8396E" w:rsidP="0017376B">
      <w:pPr>
        <w:jc w:val="both"/>
        <w:rPr>
          <w:rFonts w:ascii="Comic Sans MS" w:hAnsi="Comic Sans MS"/>
          <w:color w:val="000000"/>
        </w:rPr>
      </w:pPr>
      <w:r>
        <w:rPr>
          <w:rFonts w:ascii="Comic Sans MS" w:hAnsi="Comic Sans MS"/>
          <w:color w:val="000000"/>
        </w:rPr>
        <w:t>Il me parait opportun de faire quelques réflexions sur les 2 principaux thèmes d’actions sur lesquels nos cercles travaillent.</w:t>
      </w:r>
    </w:p>
    <w:p w:rsidR="00E8396E" w:rsidRDefault="00E8396E" w:rsidP="0017376B">
      <w:pPr>
        <w:jc w:val="both"/>
        <w:rPr>
          <w:rFonts w:ascii="Comic Sans MS" w:hAnsi="Comic Sans MS"/>
          <w:color w:val="000000"/>
        </w:rPr>
      </w:pPr>
    </w:p>
    <w:p w:rsidR="00E8396E" w:rsidRPr="009B7766" w:rsidRDefault="00E8396E" w:rsidP="0017376B">
      <w:pPr>
        <w:jc w:val="both"/>
        <w:rPr>
          <w:rFonts w:ascii="Comic Sans MS" w:hAnsi="Comic Sans MS"/>
          <w:b/>
          <w:color w:val="000000"/>
        </w:rPr>
      </w:pPr>
      <w:r w:rsidRPr="009B7766">
        <w:rPr>
          <w:rFonts w:ascii="Comic Sans MS" w:hAnsi="Comic Sans MS"/>
          <w:b/>
          <w:color w:val="000000"/>
        </w:rPr>
        <w:t>Le repos dominical</w:t>
      </w:r>
    </w:p>
    <w:p w:rsidR="00E8396E" w:rsidRDefault="00E8396E" w:rsidP="0017376B">
      <w:pPr>
        <w:jc w:val="both"/>
        <w:rPr>
          <w:rFonts w:ascii="Comic Sans MS" w:hAnsi="Comic Sans MS"/>
          <w:color w:val="000000"/>
        </w:rPr>
      </w:pPr>
      <w:r>
        <w:rPr>
          <w:rFonts w:ascii="Comic Sans MS" w:hAnsi="Comic Sans MS"/>
          <w:color w:val="000000"/>
        </w:rPr>
        <w:t xml:space="preserve">D’après </w:t>
      </w:r>
      <w:r w:rsidR="00BF0FCA">
        <w:rPr>
          <w:rFonts w:ascii="Comic Sans MS" w:hAnsi="Comic Sans MS"/>
          <w:color w:val="000000"/>
        </w:rPr>
        <w:t xml:space="preserve">un article paru dans LES ECHOS du 19 mars dernier « le travail dominical s’est peu étendu » depuis le vote de la </w:t>
      </w:r>
      <w:r w:rsidR="005E4432">
        <w:rPr>
          <w:rFonts w:ascii="Comic Sans MS" w:hAnsi="Comic Sans MS"/>
          <w:color w:val="000000"/>
        </w:rPr>
        <w:t>loi</w:t>
      </w:r>
      <w:r w:rsidR="00BF0FCA">
        <w:rPr>
          <w:rFonts w:ascii="Comic Sans MS" w:hAnsi="Comic Sans MS"/>
          <w:color w:val="000000"/>
        </w:rPr>
        <w:t xml:space="preserve"> MALLIE , avec 3 communes seulement qui ont été classé</w:t>
      </w:r>
      <w:r w:rsidR="009B7766">
        <w:rPr>
          <w:rFonts w:ascii="Comic Sans MS" w:hAnsi="Comic Sans MS"/>
          <w:color w:val="000000"/>
        </w:rPr>
        <w:t>e</w:t>
      </w:r>
      <w:r>
        <w:rPr>
          <w:rFonts w:ascii="Comic Sans MS" w:hAnsi="Comic Sans MS"/>
          <w:color w:val="000000"/>
        </w:rPr>
        <w:t xml:space="preserve">s </w:t>
      </w:r>
      <w:r w:rsidR="00CF7090">
        <w:rPr>
          <w:rFonts w:ascii="Comic Sans MS" w:hAnsi="Comic Sans MS"/>
          <w:color w:val="000000"/>
        </w:rPr>
        <w:t>« </w:t>
      </w:r>
      <w:r w:rsidR="00BF0FCA">
        <w:rPr>
          <w:rFonts w:ascii="Comic Sans MS" w:hAnsi="Comic Sans MS"/>
          <w:color w:val="000000"/>
        </w:rPr>
        <w:t>d’intérêt touristique</w:t>
      </w:r>
      <w:r w:rsidR="00CF7090">
        <w:rPr>
          <w:rFonts w:ascii="Comic Sans MS" w:hAnsi="Comic Sans MS"/>
          <w:color w:val="000000"/>
        </w:rPr>
        <w:t> »</w:t>
      </w:r>
      <w:r w:rsidR="00BF0FCA">
        <w:rPr>
          <w:rFonts w:ascii="Comic Sans MS" w:hAnsi="Comic Sans MS"/>
          <w:color w:val="000000"/>
        </w:rPr>
        <w:t xml:space="preserve"> sur un total de 566 </w:t>
      </w:r>
      <w:r w:rsidR="009B7766">
        <w:rPr>
          <w:rFonts w:ascii="Comic Sans MS" w:hAnsi="Comic Sans MS"/>
          <w:color w:val="000000"/>
        </w:rPr>
        <w:t>répertori</w:t>
      </w:r>
      <w:r w:rsidR="00BF0FCA">
        <w:rPr>
          <w:rFonts w:ascii="Comic Sans MS" w:hAnsi="Comic Sans MS"/>
          <w:color w:val="000000"/>
        </w:rPr>
        <w:t>ées a</w:t>
      </w:r>
      <w:r w:rsidR="002B1B2D">
        <w:rPr>
          <w:rFonts w:ascii="Comic Sans MS" w:hAnsi="Comic Sans MS"/>
          <w:color w:val="000000"/>
        </w:rPr>
        <w:t xml:space="preserve">vant la nouvelle </w:t>
      </w:r>
      <w:r w:rsidR="005E4432">
        <w:rPr>
          <w:rFonts w:ascii="Comic Sans MS" w:hAnsi="Comic Sans MS"/>
          <w:color w:val="000000"/>
        </w:rPr>
        <w:t>l</w:t>
      </w:r>
      <w:r w:rsidR="002B1B2D">
        <w:rPr>
          <w:rFonts w:ascii="Comic Sans MS" w:hAnsi="Comic Sans MS"/>
          <w:color w:val="000000"/>
        </w:rPr>
        <w:t>oi et 11 P</w:t>
      </w:r>
      <w:r w:rsidR="00300D17">
        <w:rPr>
          <w:rFonts w:ascii="Comic Sans MS" w:hAnsi="Comic Sans MS"/>
          <w:color w:val="000000"/>
        </w:rPr>
        <w:t>.</w:t>
      </w:r>
      <w:r w:rsidR="002B1B2D">
        <w:rPr>
          <w:rFonts w:ascii="Comic Sans MS" w:hAnsi="Comic Sans MS"/>
          <w:color w:val="000000"/>
        </w:rPr>
        <w:t>U</w:t>
      </w:r>
      <w:r w:rsidR="00300D17">
        <w:rPr>
          <w:rFonts w:ascii="Comic Sans MS" w:hAnsi="Comic Sans MS"/>
          <w:color w:val="000000"/>
        </w:rPr>
        <w:t>.</w:t>
      </w:r>
      <w:r w:rsidR="002B1B2D">
        <w:rPr>
          <w:rFonts w:ascii="Comic Sans MS" w:hAnsi="Comic Sans MS"/>
          <w:color w:val="000000"/>
        </w:rPr>
        <w:t>C</w:t>
      </w:r>
      <w:r w:rsidR="00300D17">
        <w:rPr>
          <w:rFonts w:ascii="Comic Sans MS" w:hAnsi="Comic Sans MS"/>
          <w:color w:val="000000"/>
        </w:rPr>
        <w:t>.</w:t>
      </w:r>
      <w:r w:rsidR="002B1B2D">
        <w:rPr>
          <w:rFonts w:ascii="Comic Sans MS" w:hAnsi="Comic Sans MS"/>
          <w:color w:val="000000"/>
        </w:rPr>
        <w:t>E</w:t>
      </w:r>
      <w:r w:rsidR="00BF0FCA">
        <w:rPr>
          <w:rFonts w:ascii="Comic Sans MS" w:hAnsi="Comic Sans MS"/>
          <w:color w:val="000000"/>
        </w:rPr>
        <w:t xml:space="preserve"> </w:t>
      </w:r>
      <w:r w:rsidR="00CF7090">
        <w:rPr>
          <w:rFonts w:ascii="Comic Sans MS" w:hAnsi="Comic Sans MS"/>
          <w:color w:val="000000"/>
        </w:rPr>
        <w:t xml:space="preserve">mis en place </w:t>
      </w:r>
      <w:r w:rsidR="00BF0FCA">
        <w:rPr>
          <w:rFonts w:ascii="Comic Sans MS" w:hAnsi="Comic Sans MS"/>
          <w:color w:val="000000"/>
        </w:rPr>
        <w:t>dans les 3 gr</w:t>
      </w:r>
      <w:r w:rsidR="005E4432">
        <w:rPr>
          <w:rFonts w:ascii="Comic Sans MS" w:hAnsi="Comic Sans MS"/>
          <w:color w:val="000000"/>
        </w:rPr>
        <w:t>andes métropoles inscrites dans la loi.</w:t>
      </w:r>
    </w:p>
    <w:p w:rsidR="00BF0FCA" w:rsidRPr="002B1B2D" w:rsidRDefault="00BF0FCA" w:rsidP="0017376B">
      <w:pPr>
        <w:jc w:val="both"/>
        <w:rPr>
          <w:rFonts w:ascii="Comic Sans MS" w:hAnsi="Comic Sans MS"/>
          <w:color w:val="000000"/>
          <w:u w:val="single"/>
        </w:rPr>
      </w:pPr>
      <w:r>
        <w:rPr>
          <w:rFonts w:ascii="Comic Sans MS" w:hAnsi="Comic Sans MS"/>
          <w:color w:val="000000"/>
        </w:rPr>
        <w:t>Cette information est en soit plutôt bonne mais ne nous laissons pas endormir, surtout pas, car la loi est récente et le changement des habitudes de vie ne se fait que sur la durée</w:t>
      </w:r>
      <w:r w:rsidR="004827C9">
        <w:rPr>
          <w:rFonts w:ascii="Comic Sans MS" w:hAnsi="Comic Sans MS"/>
          <w:color w:val="000000"/>
        </w:rPr>
        <w:t xml:space="preserve"> : le principe du travail dominical a été libéralisé, une brèche a été ouverte et il faut donc </w:t>
      </w:r>
      <w:r w:rsidR="004827C9" w:rsidRPr="002B1B2D">
        <w:rPr>
          <w:rFonts w:ascii="Comic Sans MS" w:hAnsi="Comic Sans MS"/>
          <w:color w:val="000000"/>
          <w:u w:val="single"/>
        </w:rPr>
        <w:t>conserver intact notre esprit combatif sur ce sujet.</w:t>
      </w:r>
    </w:p>
    <w:p w:rsidR="004827C9" w:rsidRDefault="004827C9" w:rsidP="0017376B">
      <w:pPr>
        <w:jc w:val="both"/>
        <w:rPr>
          <w:rFonts w:ascii="Comic Sans MS" w:hAnsi="Comic Sans MS"/>
          <w:color w:val="000000"/>
        </w:rPr>
      </w:pPr>
      <w:r>
        <w:rPr>
          <w:rFonts w:ascii="Comic Sans MS" w:hAnsi="Comic Sans MS"/>
          <w:color w:val="000000"/>
        </w:rPr>
        <w:t xml:space="preserve">Méfions nous des réformes « rampantes » qui s’imposent </w:t>
      </w:r>
      <w:r w:rsidR="00CF7090">
        <w:rPr>
          <w:rFonts w:ascii="Comic Sans MS" w:hAnsi="Comic Sans MS"/>
          <w:color w:val="000000"/>
        </w:rPr>
        <w:t>tranquillement</w:t>
      </w:r>
      <w:r>
        <w:rPr>
          <w:rFonts w:ascii="Comic Sans MS" w:hAnsi="Comic Sans MS"/>
          <w:color w:val="000000"/>
        </w:rPr>
        <w:t xml:space="preserve">, </w:t>
      </w:r>
      <w:r w:rsidR="00CF7090">
        <w:rPr>
          <w:rFonts w:ascii="Comic Sans MS" w:hAnsi="Comic Sans MS"/>
          <w:color w:val="000000"/>
        </w:rPr>
        <w:t>c</w:t>
      </w:r>
      <w:r>
        <w:rPr>
          <w:rFonts w:ascii="Comic Sans MS" w:hAnsi="Comic Sans MS"/>
          <w:color w:val="000000"/>
        </w:rPr>
        <w:t>e sont les plus dangereuses</w:t>
      </w:r>
      <w:r w:rsidR="00CF7090">
        <w:rPr>
          <w:rFonts w:ascii="Comic Sans MS" w:hAnsi="Comic Sans MS"/>
          <w:color w:val="000000"/>
        </w:rPr>
        <w:t> !</w:t>
      </w:r>
    </w:p>
    <w:p w:rsidR="004827C9" w:rsidRDefault="004827C9" w:rsidP="0017376B">
      <w:pPr>
        <w:jc w:val="both"/>
        <w:rPr>
          <w:rFonts w:ascii="Comic Sans MS" w:hAnsi="Comic Sans MS"/>
          <w:color w:val="000000"/>
        </w:rPr>
      </w:pPr>
      <w:r>
        <w:rPr>
          <w:rFonts w:ascii="Comic Sans MS" w:hAnsi="Comic Sans MS"/>
          <w:color w:val="000000"/>
        </w:rPr>
        <w:t>Paris va être l’objet dans les toutes prochaines semaines d’une bataille intense entre la mairie et la préfecture ; sur 60.000 commerces, 12.000 sont déjà ouverts dans</w:t>
      </w:r>
      <w:r w:rsidR="00CF7090">
        <w:rPr>
          <w:rFonts w:ascii="Comic Sans MS" w:hAnsi="Comic Sans MS"/>
          <w:color w:val="000000"/>
        </w:rPr>
        <w:t xml:space="preserve"> la capitale ; l’enjeu de cette bataille portera sur 3 hypothèses : généraliser les ouvertures, accroître les zones touristiques ou ne rien faire ;</w:t>
      </w:r>
    </w:p>
    <w:p w:rsidR="00CF7090" w:rsidRDefault="00CF7090" w:rsidP="0017376B">
      <w:pPr>
        <w:jc w:val="both"/>
        <w:rPr>
          <w:rFonts w:ascii="Comic Sans MS" w:hAnsi="Comic Sans MS"/>
          <w:color w:val="000000"/>
        </w:rPr>
      </w:pPr>
      <w:r>
        <w:rPr>
          <w:rFonts w:ascii="Comic Sans MS" w:hAnsi="Comic Sans MS"/>
          <w:color w:val="000000"/>
        </w:rPr>
        <w:t>Un rapport municipal doit sortir à la fin du mois d’avril et sera le début d’un débat certainement vif : ne laissons pas le terrain occupé par la gauche.</w:t>
      </w:r>
    </w:p>
    <w:p w:rsidR="00D504C8" w:rsidRDefault="00D504C8" w:rsidP="0017376B">
      <w:pPr>
        <w:jc w:val="both"/>
        <w:rPr>
          <w:rFonts w:ascii="Comic Sans MS" w:hAnsi="Comic Sans MS"/>
          <w:color w:val="000000"/>
        </w:rPr>
      </w:pPr>
      <w:r>
        <w:rPr>
          <w:rFonts w:ascii="Comic Sans MS" w:hAnsi="Comic Sans MS"/>
          <w:color w:val="000000"/>
        </w:rPr>
        <w:t>Il serait bien que les cercles parisiens s’organisent et préparent une action.</w:t>
      </w:r>
    </w:p>
    <w:p w:rsidR="00CF7090" w:rsidRDefault="00D504C8" w:rsidP="0017376B">
      <w:pPr>
        <w:jc w:val="both"/>
        <w:rPr>
          <w:rFonts w:ascii="Comic Sans MS" w:hAnsi="Comic Sans MS"/>
          <w:color w:val="000000"/>
        </w:rPr>
      </w:pPr>
      <w:r>
        <w:rPr>
          <w:rFonts w:ascii="Comic Sans MS" w:hAnsi="Comic Sans MS"/>
          <w:color w:val="000000"/>
        </w:rPr>
        <w:t xml:space="preserve">C’est aux catholiques que revient l’honneur de défendre le repos dominical et à être en première ligne ! </w:t>
      </w:r>
    </w:p>
    <w:p w:rsidR="00CF7090" w:rsidRDefault="00CF7090" w:rsidP="0017376B">
      <w:pPr>
        <w:jc w:val="both"/>
        <w:rPr>
          <w:rFonts w:ascii="Comic Sans MS" w:hAnsi="Comic Sans MS"/>
          <w:color w:val="000000"/>
        </w:rPr>
      </w:pPr>
    </w:p>
    <w:p w:rsidR="008E17B5" w:rsidRDefault="008E17B5" w:rsidP="0017376B">
      <w:pPr>
        <w:jc w:val="both"/>
        <w:rPr>
          <w:rFonts w:ascii="Comic Sans MS" w:hAnsi="Comic Sans MS"/>
          <w:color w:val="000000"/>
        </w:rPr>
      </w:pPr>
    </w:p>
    <w:p w:rsidR="008E17B5" w:rsidRDefault="008E17B5" w:rsidP="0017376B">
      <w:pPr>
        <w:jc w:val="both"/>
        <w:rPr>
          <w:rFonts w:ascii="Comic Sans MS" w:hAnsi="Comic Sans MS"/>
          <w:color w:val="000000"/>
        </w:rPr>
      </w:pPr>
    </w:p>
    <w:p w:rsidR="00CF7090" w:rsidRPr="009B7766" w:rsidRDefault="00CF7090" w:rsidP="0017376B">
      <w:pPr>
        <w:jc w:val="both"/>
        <w:rPr>
          <w:rFonts w:ascii="Comic Sans MS" w:hAnsi="Comic Sans MS"/>
          <w:b/>
          <w:color w:val="000000"/>
        </w:rPr>
      </w:pPr>
      <w:r w:rsidRPr="009B7766">
        <w:rPr>
          <w:rFonts w:ascii="Comic Sans MS" w:hAnsi="Comic Sans MS"/>
          <w:b/>
          <w:color w:val="000000"/>
        </w:rPr>
        <w:t>Hommage national à Sainte Jeanne d’arc</w:t>
      </w:r>
      <w:r w:rsidR="002B1B2D">
        <w:rPr>
          <w:rFonts w:ascii="Comic Sans MS" w:hAnsi="Comic Sans MS"/>
          <w:b/>
          <w:color w:val="000000"/>
        </w:rPr>
        <w:t xml:space="preserve"> : </w:t>
      </w:r>
      <w:r w:rsidR="0088694C">
        <w:rPr>
          <w:rFonts w:ascii="Comic Sans MS" w:hAnsi="Comic Sans MS"/>
          <w:b/>
          <w:color w:val="000000"/>
        </w:rPr>
        <w:t>la bonne réponse !</w:t>
      </w:r>
    </w:p>
    <w:p w:rsidR="00CF7090" w:rsidRDefault="00CF7090" w:rsidP="0017376B">
      <w:pPr>
        <w:jc w:val="both"/>
        <w:rPr>
          <w:rFonts w:ascii="Comic Sans MS" w:hAnsi="Comic Sans MS"/>
          <w:color w:val="000000"/>
        </w:rPr>
      </w:pPr>
      <w:r>
        <w:rPr>
          <w:rFonts w:ascii="Comic Sans MS" w:hAnsi="Comic Sans MS"/>
          <w:color w:val="000000"/>
        </w:rPr>
        <w:t>Ce grand rassemblement national</w:t>
      </w:r>
      <w:r w:rsidR="008E17B5">
        <w:rPr>
          <w:rFonts w:ascii="Comic Sans MS" w:hAnsi="Comic Sans MS"/>
          <w:color w:val="000000"/>
        </w:rPr>
        <w:t xml:space="preserve"> du 9 mai prochain</w:t>
      </w:r>
      <w:r>
        <w:rPr>
          <w:rFonts w:ascii="Comic Sans MS" w:hAnsi="Comic Sans MS"/>
          <w:color w:val="000000"/>
        </w:rPr>
        <w:t xml:space="preserve"> arrive à un bon moment : au premier tou</w:t>
      </w:r>
      <w:r w:rsidR="009B7766">
        <w:rPr>
          <w:rFonts w:ascii="Comic Sans MS" w:hAnsi="Comic Sans MS"/>
          <w:color w:val="000000"/>
        </w:rPr>
        <w:t>r</w:t>
      </w:r>
      <w:r>
        <w:rPr>
          <w:rFonts w:ascii="Comic Sans MS" w:hAnsi="Comic Sans MS"/>
          <w:color w:val="000000"/>
        </w:rPr>
        <w:t xml:space="preserve"> des élections régionales</w:t>
      </w:r>
      <w:r w:rsidR="00EE587A">
        <w:rPr>
          <w:rFonts w:ascii="Comic Sans MS" w:hAnsi="Comic Sans MS"/>
          <w:color w:val="000000"/>
        </w:rPr>
        <w:t>,</w:t>
      </w:r>
      <w:r>
        <w:rPr>
          <w:rFonts w:ascii="Comic Sans MS" w:hAnsi="Comic Sans MS"/>
          <w:color w:val="000000"/>
        </w:rPr>
        <w:t xml:space="preserve"> les français ont découvert que le premier parti de France était celui des </w:t>
      </w:r>
      <w:r w:rsidR="008E17B5">
        <w:rPr>
          <w:rFonts w:ascii="Comic Sans MS" w:hAnsi="Comic Sans MS"/>
          <w:color w:val="000000"/>
        </w:rPr>
        <w:t>« </w:t>
      </w:r>
      <w:r>
        <w:rPr>
          <w:rFonts w:ascii="Comic Sans MS" w:hAnsi="Comic Sans MS"/>
          <w:color w:val="000000"/>
        </w:rPr>
        <w:t>pêcheurs à la ligne</w:t>
      </w:r>
      <w:r w:rsidR="008E17B5">
        <w:rPr>
          <w:rFonts w:ascii="Comic Sans MS" w:hAnsi="Comic Sans MS"/>
          <w:color w:val="000000"/>
        </w:rPr>
        <w:t> »</w:t>
      </w:r>
      <w:r w:rsidR="002B1B2D">
        <w:rPr>
          <w:rFonts w:ascii="Comic Sans MS" w:hAnsi="Comic Sans MS"/>
          <w:color w:val="000000"/>
        </w:rPr>
        <w:t xml:space="preserve"> soit les abstentionnistes </w:t>
      </w:r>
      <w:r>
        <w:rPr>
          <w:rFonts w:ascii="Comic Sans MS" w:hAnsi="Comic Sans MS"/>
          <w:color w:val="000000"/>
        </w:rPr>
        <w:t xml:space="preserve"> </w:t>
      </w:r>
      <w:r w:rsidR="002B1B2D">
        <w:rPr>
          <w:rFonts w:ascii="Comic Sans MS" w:hAnsi="Comic Sans MS"/>
          <w:color w:val="000000"/>
        </w:rPr>
        <w:t xml:space="preserve">qui représentaient </w:t>
      </w:r>
      <w:r>
        <w:rPr>
          <w:rFonts w:ascii="Comic Sans MS" w:hAnsi="Comic Sans MS"/>
          <w:color w:val="000000"/>
        </w:rPr>
        <w:t xml:space="preserve"> 52 % des inscrits</w:t>
      </w:r>
      <w:r w:rsidR="002B1B2D">
        <w:rPr>
          <w:rFonts w:ascii="Comic Sans MS" w:hAnsi="Comic Sans MS"/>
          <w:color w:val="000000"/>
        </w:rPr>
        <w:t> ;</w:t>
      </w:r>
      <w:r w:rsidR="009B7766">
        <w:rPr>
          <w:rFonts w:ascii="Comic Sans MS" w:hAnsi="Comic Sans MS"/>
          <w:color w:val="000000"/>
        </w:rPr>
        <w:t xml:space="preserve"> les français auraient il</w:t>
      </w:r>
      <w:r w:rsidR="005E4432">
        <w:rPr>
          <w:rFonts w:ascii="Comic Sans MS" w:hAnsi="Comic Sans MS"/>
          <w:color w:val="000000"/>
        </w:rPr>
        <w:t>s enfin compris</w:t>
      </w:r>
      <w:r w:rsidR="009B7766">
        <w:rPr>
          <w:rFonts w:ascii="Comic Sans MS" w:hAnsi="Comic Sans MS"/>
          <w:color w:val="000000"/>
        </w:rPr>
        <w:t xml:space="preserve"> que le régime des partis les mènent à la ruine</w:t>
      </w:r>
      <w:r w:rsidR="0014510A">
        <w:rPr>
          <w:rFonts w:ascii="Comic Sans MS" w:hAnsi="Comic Sans MS"/>
          <w:color w:val="000000"/>
        </w:rPr>
        <w:t> ?</w:t>
      </w:r>
      <w:r w:rsidR="009B7766">
        <w:rPr>
          <w:rFonts w:ascii="Comic Sans MS" w:hAnsi="Comic Sans MS"/>
          <w:color w:val="000000"/>
        </w:rPr>
        <w:t xml:space="preserve"> </w:t>
      </w:r>
      <w:r w:rsidR="002B1B2D">
        <w:rPr>
          <w:rFonts w:ascii="Comic Sans MS" w:hAnsi="Comic Sans MS"/>
          <w:color w:val="000000"/>
        </w:rPr>
        <w:t>pas si s</w:t>
      </w:r>
      <w:r w:rsidR="00EE587A">
        <w:rPr>
          <w:rFonts w:ascii="Comic Sans MS" w:hAnsi="Comic Sans MS"/>
          <w:color w:val="000000"/>
        </w:rPr>
        <w:t>û</w:t>
      </w:r>
      <w:r w:rsidR="002B1B2D">
        <w:rPr>
          <w:rFonts w:ascii="Comic Sans MS" w:hAnsi="Comic Sans MS"/>
          <w:color w:val="000000"/>
        </w:rPr>
        <w:t xml:space="preserve">r mais </w:t>
      </w:r>
      <w:r w:rsidR="009B7766">
        <w:rPr>
          <w:rFonts w:ascii="Comic Sans MS" w:hAnsi="Comic Sans MS"/>
          <w:color w:val="000000"/>
        </w:rPr>
        <w:t xml:space="preserve">profitons de leur dégout de la classe politique pour </w:t>
      </w:r>
      <w:r w:rsidR="008E17B5">
        <w:rPr>
          <w:rFonts w:ascii="Comic Sans MS" w:hAnsi="Comic Sans MS"/>
          <w:color w:val="000000"/>
        </w:rPr>
        <w:t xml:space="preserve">ne pas les laisser dans le désarroi et </w:t>
      </w:r>
      <w:r w:rsidR="009B7766">
        <w:rPr>
          <w:rFonts w:ascii="Comic Sans MS" w:hAnsi="Comic Sans MS"/>
          <w:color w:val="000000"/>
        </w:rPr>
        <w:t>les attirer vers cette exceptionnelle héroïne de notre histoire dont l’action victorieuse est pleine d’enseignements</w:t>
      </w:r>
      <w:r w:rsidR="00D504C8">
        <w:rPr>
          <w:rFonts w:ascii="Comic Sans MS" w:hAnsi="Comic Sans MS"/>
          <w:color w:val="000000"/>
        </w:rPr>
        <w:t xml:space="preserve"> extraordinaires</w:t>
      </w:r>
      <w:r w:rsidR="009B7766">
        <w:rPr>
          <w:rFonts w:ascii="Comic Sans MS" w:hAnsi="Comic Sans MS"/>
          <w:color w:val="000000"/>
        </w:rPr>
        <w:t xml:space="preserve"> pour résoudre les graves problèmes qui se posent à la France d’aujourd’hui : il nous reste 1 mois pour informer, expliquer, convaincre et entraîner.  </w:t>
      </w:r>
    </w:p>
    <w:p w:rsidR="008E17B5" w:rsidRPr="00342C1D" w:rsidRDefault="008E17B5" w:rsidP="0017376B">
      <w:pPr>
        <w:jc w:val="both"/>
        <w:rPr>
          <w:rFonts w:ascii="Comic Sans MS" w:hAnsi="Comic Sans MS"/>
          <w:color w:val="000000"/>
        </w:rPr>
      </w:pPr>
      <w:r>
        <w:rPr>
          <w:rFonts w:ascii="Comic Sans MS" w:hAnsi="Comic Sans MS"/>
          <w:color w:val="000000"/>
        </w:rPr>
        <w:t>Hauts les cœurs.</w:t>
      </w:r>
    </w:p>
    <w:p w:rsidR="0079456F" w:rsidRDefault="0079456F" w:rsidP="0017376B">
      <w:pPr>
        <w:jc w:val="both"/>
        <w:rPr>
          <w:rFonts w:ascii="Comic Sans MS" w:hAnsi="Comic Sans MS"/>
          <w:color w:val="000000" w:themeColor="text1"/>
        </w:rPr>
      </w:pPr>
    </w:p>
    <w:p w:rsidR="006A3CD5" w:rsidRDefault="006A3CD5" w:rsidP="0017376B">
      <w:pPr>
        <w:jc w:val="both"/>
        <w:rPr>
          <w:rFonts w:ascii="Comic Sans MS" w:hAnsi="Comic Sans MS"/>
          <w:color w:val="000000" w:themeColor="text1"/>
        </w:rPr>
      </w:pPr>
    </w:p>
    <w:tbl>
      <w:tblPr>
        <w:tblStyle w:val="Grilledutableau"/>
        <w:tblW w:w="0" w:type="auto"/>
        <w:tblLook w:val="04A0"/>
      </w:tblPr>
      <w:tblGrid>
        <w:gridCol w:w="9211"/>
      </w:tblGrid>
      <w:tr w:rsidR="006A3CD5" w:rsidTr="006A3CD5">
        <w:tc>
          <w:tcPr>
            <w:tcW w:w="9211" w:type="dxa"/>
          </w:tcPr>
          <w:p w:rsidR="000255F7" w:rsidRDefault="000255F7" w:rsidP="0017376B">
            <w:pPr>
              <w:jc w:val="both"/>
              <w:rPr>
                <w:rFonts w:ascii="Comic Sans MS" w:hAnsi="Comic Sans MS"/>
                <w:color w:val="000000" w:themeColor="text1"/>
              </w:rPr>
            </w:pPr>
            <w:r w:rsidRPr="000255F7">
              <w:rPr>
                <w:rFonts w:ascii="Arial Unicode MS" w:eastAsia="Arial Unicode MS" w:hAnsi="Arial Unicode MS" w:cs="Arial Unicode MS"/>
                <w:b/>
                <w:i/>
                <w:color w:val="336600"/>
                <w:sz w:val="28"/>
                <w:szCs w:val="28"/>
              </w:rPr>
              <w:t>Bonnes pratiques</w:t>
            </w:r>
          </w:p>
        </w:tc>
      </w:tr>
    </w:tbl>
    <w:p w:rsidR="006A3CD5" w:rsidRDefault="006A3CD5" w:rsidP="0017376B">
      <w:pPr>
        <w:jc w:val="both"/>
        <w:rPr>
          <w:rFonts w:ascii="Comic Sans MS" w:hAnsi="Comic Sans MS"/>
          <w:color w:val="000000" w:themeColor="text1"/>
        </w:rPr>
      </w:pPr>
    </w:p>
    <w:p w:rsidR="009F3345" w:rsidRDefault="00D504C8" w:rsidP="0017376B">
      <w:pPr>
        <w:suppressAutoHyphens w:val="0"/>
        <w:jc w:val="both"/>
        <w:rPr>
          <w:rFonts w:ascii="Comic Sans MS" w:hAnsi="Comic Sans MS"/>
          <w:color w:val="000000" w:themeColor="text1"/>
          <w:lang w:eastAsia="fr-FR"/>
        </w:rPr>
      </w:pPr>
      <w:r w:rsidRPr="009F3345">
        <w:rPr>
          <w:rFonts w:ascii="Comic Sans MS" w:hAnsi="Comic Sans MS"/>
          <w:b/>
          <w:color w:val="000000" w:themeColor="text1"/>
          <w:lang w:eastAsia="fr-FR"/>
        </w:rPr>
        <w:t>Pour l’organisation d’un bus</w:t>
      </w:r>
      <w:r w:rsidR="009F3345">
        <w:rPr>
          <w:rFonts w:ascii="Comic Sans MS" w:hAnsi="Comic Sans MS"/>
          <w:b/>
          <w:color w:val="000000" w:themeColor="text1"/>
          <w:lang w:eastAsia="fr-FR"/>
        </w:rPr>
        <w:t> :</w:t>
      </w:r>
      <w:r>
        <w:rPr>
          <w:rFonts w:ascii="Comic Sans MS" w:hAnsi="Comic Sans MS"/>
          <w:color w:val="000000" w:themeColor="text1"/>
          <w:lang w:eastAsia="fr-FR"/>
        </w:rPr>
        <w:t xml:space="preserve"> </w:t>
      </w:r>
    </w:p>
    <w:p w:rsidR="00342C1D" w:rsidRDefault="009F3345" w:rsidP="0017376B">
      <w:pPr>
        <w:suppressAutoHyphens w:val="0"/>
        <w:jc w:val="both"/>
        <w:rPr>
          <w:rFonts w:ascii="Comic Sans MS" w:hAnsi="Comic Sans MS"/>
          <w:color w:val="000000" w:themeColor="text1"/>
          <w:lang w:eastAsia="fr-FR"/>
        </w:rPr>
      </w:pPr>
      <w:r>
        <w:rPr>
          <w:rFonts w:ascii="Comic Sans MS" w:hAnsi="Comic Sans MS"/>
          <w:color w:val="000000" w:themeColor="text1"/>
          <w:lang w:eastAsia="fr-FR"/>
        </w:rPr>
        <w:t>L</w:t>
      </w:r>
      <w:r w:rsidR="00D504C8">
        <w:rPr>
          <w:rFonts w:ascii="Comic Sans MS" w:hAnsi="Comic Sans MS"/>
          <w:color w:val="000000" w:themeColor="text1"/>
          <w:lang w:eastAsia="fr-FR"/>
        </w:rPr>
        <w:t>e cercle de Nancy nous adresse un modèle de tract</w:t>
      </w:r>
      <w:r w:rsidR="00B87823">
        <w:rPr>
          <w:rFonts w:ascii="Comic Sans MS" w:hAnsi="Comic Sans MS"/>
          <w:color w:val="000000" w:themeColor="text1"/>
          <w:lang w:eastAsia="fr-FR"/>
        </w:rPr>
        <w:t xml:space="preserve"> fort bien rédigé dont vous pouvez vous inspirer.</w:t>
      </w:r>
    </w:p>
    <w:p w:rsidR="00872493" w:rsidRDefault="00872493" w:rsidP="0017376B">
      <w:pPr>
        <w:suppressAutoHyphens w:val="0"/>
        <w:jc w:val="both"/>
        <w:rPr>
          <w:rFonts w:ascii="Comic Sans MS" w:hAnsi="Comic Sans MS"/>
          <w:color w:val="000000" w:themeColor="text1"/>
          <w:lang w:eastAsia="fr-FR"/>
        </w:rPr>
      </w:pPr>
    </w:p>
    <w:p w:rsidR="00872493" w:rsidRPr="009F3345" w:rsidRDefault="00872493" w:rsidP="0017376B">
      <w:pPr>
        <w:suppressAutoHyphens w:val="0"/>
        <w:jc w:val="both"/>
        <w:rPr>
          <w:rFonts w:ascii="Comic Sans MS" w:hAnsi="Comic Sans MS"/>
          <w:b/>
          <w:color w:val="000000" w:themeColor="text1"/>
          <w:lang w:eastAsia="fr-FR"/>
        </w:rPr>
      </w:pPr>
      <w:r w:rsidRPr="009F3345">
        <w:rPr>
          <w:rFonts w:ascii="Comic Sans MS" w:hAnsi="Comic Sans MS"/>
          <w:b/>
          <w:color w:val="000000" w:themeColor="text1"/>
          <w:lang w:eastAsia="fr-FR"/>
        </w:rPr>
        <w:t>La nouvelle revue CIVITAS</w:t>
      </w:r>
    </w:p>
    <w:p w:rsidR="00872493" w:rsidRDefault="00872493" w:rsidP="0017376B">
      <w:pPr>
        <w:suppressAutoHyphens w:val="0"/>
        <w:jc w:val="both"/>
        <w:rPr>
          <w:rFonts w:ascii="Comic Sans MS" w:hAnsi="Comic Sans MS"/>
          <w:color w:val="000000" w:themeColor="text1"/>
          <w:lang w:eastAsia="fr-FR"/>
        </w:rPr>
      </w:pPr>
      <w:r>
        <w:rPr>
          <w:rFonts w:ascii="Comic Sans MS" w:hAnsi="Comic Sans MS"/>
          <w:color w:val="000000" w:themeColor="text1"/>
          <w:lang w:eastAsia="fr-FR"/>
        </w:rPr>
        <w:t>C’est une toute nouvelle présentation</w:t>
      </w:r>
      <w:r w:rsidR="009F3345">
        <w:rPr>
          <w:rFonts w:ascii="Comic Sans MS" w:hAnsi="Comic Sans MS"/>
          <w:color w:val="000000" w:themeColor="text1"/>
          <w:lang w:eastAsia="fr-FR"/>
        </w:rPr>
        <w:t xml:space="preserve"> séduisante </w:t>
      </w:r>
      <w:r>
        <w:rPr>
          <w:rFonts w:ascii="Comic Sans MS" w:hAnsi="Comic Sans MS"/>
          <w:color w:val="000000" w:themeColor="text1"/>
          <w:lang w:eastAsia="fr-FR"/>
        </w:rPr>
        <w:t>qui nous est proposée avec le numéro</w:t>
      </w:r>
      <w:r w:rsidR="009F3345">
        <w:rPr>
          <w:rFonts w:ascii="Comic Sans MS" w:hAnsi="Comic Sans MS"/>
          <w:color w:val="000000" w:themeColor="text1"/>
          <w:lang w:eastAsia="fr-FR"/>
        </w:rPr>
        <w:t xml:space="preserve"> 35 ; si la forme évolue pour attirer de nouveaux lecteurs, le fonds reste dans la ligne et un remarquable dossier sur l’identité nationale, bien en phase avec les débats de ces derniers mois, devrait vous permettre de faire un « tabac » dans vos ventes locales.</w:t>
      </w:r>
    </w:p>
    <w:p w:rsidR="009F3345" w:rsidRDefault="009F3345" w:rsidP="0017376B">
      <w:pPr>
        <w:suppressAutoHyphens w:val="0"/>
        <w:jc w:val="both"/>
        <w:rPr>
          <w:rFonts w:ascii="Comic Sans MS" w:hAnsi="Comic Sans MS"/>
          <w:color w:val="000000" w:themeColor="text1"/>
          <w:lang w:eastAsia="fr-FR"/>
        </w:rPr>
      </w:pPr>
      <w:r>
        <w:rPr>
          <w:rFonts w:ascii="Comic Sans MS" w:hAnsi="Comic Sans MS"/>
          <w:color w:val="000000" w:themeColor="text1"/>
          <w:lang w:eastAsia="fr-FR"/>
        </w:rPr>
        <w:t>Pour les nouveaux cercles</w:t>
      </w:r>
      <w:r w:rsidR="00EE587A">
        <w:rPr>
          <w:rFonts w:ascii="Comic Sans MS" w:hAnsi="Comic Sans MS"/>
          <w:color w:val="000000" w:themeColor="text1"/>
          <w:lang w:eastAsia="fr-FR"/>
        </w:rPr>
        <w:t>,</w:t>
      </w:r>
      <w:r>
        <w:rPr>
          <w:rFonts w:ascii="Comic Sans MS" w:hAnsi="Comic Sans MS"/>
          <w:color w:val="000000" w:themeColor="text1"/>
          <w:lang w:eastAsia="fr-FR"/>
        </w:rPr>
        <w:t xml:space="preserve"> cette revue est un très bon moyen pour se faire connaître et recruter.</w:t>
      </w:r>
    </w:p>
    <w:p w:rsidR="009F3345" w:rsidRPr="00342C1D" w:rsidRDefault="009F3345" w:rsidP="0017376B">
      <w:pPr>
        <w:suppressAutoHyphens w:val="0"/>
        <w:jc w:val="both"/>
        <w:rPr>
          <w:rFonts w:ascii="Comic Sans MS" w:hAnsi="Comic Sans MS"/>
          <w:color w:val="000000" w:themeColor="text1"/>
          <w:lang w:eastAsia="fr-FR"/>
        </w:rPr>
      </w:pPr>
      <w:r>
        <w:rPr>
          <w:rFonts w:ascii="Comic Sans MS" w:hAnsi="Comic Sans MS"/>
          <w:color w:val="000000" w:themeColor="text1"/>
          <w:lang w:eastAsia="fr-FR"/>
        </w:rPr>
        <w:t>Enfin</w:t>
      </w:r>
      <w:r w:rsidR="005E4432">
        <w:rPr>
          <w:rFonts w:ascii="Comic Sans MS" w:hAnsi="Comic Sans MS"/>
          <w:color w:val="000000" w:themeColor="text1"/>
          <w:lang w:eastAsia="fr-FR"/>
        </w:rPr>
        <w:t>,</w:t>
      </w:r>
      <w:r>
        <w:rPr>
          <w:rFonts w:ascii="Comic Sans MS" w:hAnsi="Comic Sans MS"/>
          <w:color w:val="000000" w:themeColor="text1"/>
          <w:lang w:eastAsia="fr-FR"/>
        </w:rPr>
        <w:t xml:space="preserve"> la vente à la criée reste l’acte militant de base par excellence : vous pouvez en user et en abuser !</w:t>
      </w:r>
    </w:p>
    <w:p w:rsidR="00342C1D" w:rsidRPr="00AD1FF1" w:rsidRDefault="00342C1D" w:rsidP="0017376B">
      <w:pPr>
        <w:suppressAutoHyphens w:val="0"/>
        <w:jc w:val="both"/>
        <w:rPr>
          <w:rFonts w:ascii="Comic Sans MS" w:hAnsi="Comic Sans MS"/>
          <w:color w:val="000000" w:themeColor="text1"/>
        </w:rPr>
      </w:pPr>
      <w:r w:rsidRPr="00342C1D">
        <w:rPr>
          <w:rFonts w:ascii="Comic Sans MS" w:hAnsi="Comic Sans MS"/>
          <w:lang w:eastAsia="fr-FR"/>
        </w:rPr>
        <w:t> </w:t>
      </w:r>
    </w:p>
    <w:p w:rsidR="005B51AB" w:rsidRPr="00272F01" w:rsidRDefault="005B51AB" w:rsidP="0017376B">
      <w:pPr>
        <w:jc w:val="both"/>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0255F7" w:rsidRDefault="005B51AB" w:rsidP="0017376B">
            <w:pPr>
              <w:pStyle w:val="Contenudetableau"/>
              <w:snapToGrid w:val="0"/>
              <w:jc w:val="both"/>
              <w:rPr>
                <w:rFonts w:ascii="Arial Unicode MS" w:eastAsia="Arial Unicode MS" w:hAnsi="Arial Unicode MS" w:cs="Arial Unicode MS"/>
                <w:b/>
                <w:i/>
                <w:color w:val="336600"/>
                <w:sz w:val="28"/>
                <w:szCs w:val="28"/>
              </w:rPr>
            </w:pPr>
            <w:r w:rsidRPr="000255F7">
              <w:rPr>
                <w:rFonts w:ascii="Arial Unicode MS" w:eastAsia="Arial Unicode MS" w:hAnsi="Arial Unicode MS" w:cs="Arial Unicode MS"/>
                <w:b/>
                <w:i/>
                <w:color w:val="336600"/>
                <w:sz w:val="28"/>
                <w:szCs w:val="28"/>
              </w:rPr>
              <w:t>Activité des cercles et des correspondants locaux</w:t>
            </w:r>
          </w:p>
        </w:tc>
      </w:tr>
    </w:tbl>
    <w:p w:rsidR="0079456F" w:rsidRDefault="0079456F" w:rsidP="0017376B">
      <w:pPr>
        <w:suppressAutoHyphens w:val="0"/>
        <w:jc w:val="both"/>
        <w:rPr>
          <w:rFonts w:ascii="Comic Sans MS" w:hAnsi="Comic Sans MS"/>
        </w:rPr>
      </w:pPr>
    </w:p>
    <w:p w:rsidR="008D175D" w:rsidRPr="00872493" w:rsidRDefault="008D175D" w:rsidP="0017376B">
      <w:pPr>
        <w:suppressAutoHyphens w:val="0"/>
        <w:jc w:val="both"/>
        <w:rPr>
          <w:rFonts w:ascii="Comic Sans MS" w:hAnsi="Comic Sans MS"/>
          <w:b/>
        </w:rPr>
      </w:pPr>
      <w:r w:rsidRPr="00872493">
        <w:rPr>
          <w:rFonts w:ascii="Comic Sans MS" w:hAnsi="Comic Sans MS"/>
          <w:b/>
        </w:rPr>
        <w:t>Nouveau cercle</w:t>
      </w:r>
    </w:p>
    <w:p w:rsidR="008D175D" w:rsidRDefault="008D175D" w:rsidP="0017376B">
      <w:pPr>
        <w:suppressAutoHyphens w:val="0"/>
        <w:jc w:val="both"/>
        <w:rPr>
          <w:rFonts w:ascii="Comic Sans MS" w:hAnsi="Comic Sans MS"/>
        </w:rPr>
      </w:pPr>
      <w:r>
        <w:rPr>
          <w:rFonts w:ascii="Comic Sans MS" w:hAnsi="Comic Sans MS"/>
        </w:rPr>
        <w:t>Voilà, le 17 ème cercle CIVITAS est né au mois de mars à Caen, animé et dirigé par Pierre LYON à qui nous adressons toutes nos félicitations pour cette très heureuse initiative et nos encouragements pour mener</w:t>
      </w:r>
      <w:r w:rsidR="00300D17">
        <w:rPr>
          <w:rFonts w:ascii="Comic Sans MS" w:hAnsi="Comic Sans MS"/>
        </w:rPr>
        <w:t xml:space="preserve"> </w:t>
      </w:r>
      <w:r>
        <w:rPr>
          <w:rFonts w:ascii="Comic Sans MS" w:hAnsi="Comic Sans MS"/>
        </w:rPr>
        <w:t>le bon combat avec persévérance et enthousiasme.</w:t>
      </w:r>
    </w:p>
    <w:p w:rsidR="008D175D" w:rsidRDefault="008D175D" w:rsidP="0017376B">
      <w:pPr>
        <w:suppressAutoHyphens w:val="0"/>
        <w:jc w:val="both"/>
        <w:rPr>
          <w:rFonts w:ascii="Comic Sans MS" w:hAnsi="Comic Sans MS"/>
        </w:rPr>
      </w:pPr>
    </w:p>
    <w:p w:rsidR="00B97A46" w:rsidRDefault="00B97A46" w:rsidP="0017376B">
      <w:pPr>
        <w:suppressAutoHyphens w:val="0"/>
        <w:jc w:val="both"/>
        <w:rPr>
          <w:rFonts w:ascii="Comic Sans MS" w:hAnsi="Comic Sans MS"/>
        </w:rPr>
      </w:pPr>
    </w:p>
    <w:p w:rsidR="008D175D" w:rsidRPr="00872493" w:rsidRDefault="008D175D" w:rsidP="0017376B">
      <w:pPr>
        <w:suppressAutoHyphens w:val="0"/>
        <w:jc w:val="both"/>
        <w:rPr>
          <w:rFonts w:ascii="Comic Sans MS" w:hAnsi="Comic Sans MS"/>
          <w:b/>
        </w:rPr>
      </w:pPr>
      <w:r w:rsidRPr="00872493">
        <w:rPr>
          <w:rFonts w:ascii="Comic Sans MS" w:hAnsi="Comic Sans MS"/>
          <w:b/>
        </w:rPr>
        <w:lastRenderedPageBreak/>
        <w:t>Cercle FJC de Paris</w:t>
      </w:r>
    </w:p>
    <w:p w:rsidR="00B87823" w:rsidRDefault="008D175D" w:rsidP="0017376B">
      <w:pPr>
        <w:suppressAutoHyphens w:val="0"/>
        <w:jc w:val="both"/>
        <w:rPr>
          <w:rFonts w:ascii="Comic Sans MS" w:hAnsi="Comic Sans MS"/>
        </w:rPr>
      </w:pPr>
      <w:r>
        <w:rPr>
          <w:rFonts w:ascii="Comic Sans MS" w:hAnsi="Comic Sans MS"/>
        </w:rPr>
        <w:t xml:space="preserve">Jean Raymond PHILIPOT anime </w:t>
      </w:r>
      <w:r w:rsidR="00F303F2">
        <w:rPr>
          <w:rFonts w:ascii="Comic Sans MS" w:hAnsi="Comic Sans MS"/>
        </w:rPr>
        <w:t xml:space="preserve">le </w:t>
      </w:r>
      <w:r>
        <w:rPr>
          <w:rFonts w:ascii="Comic Sans MS" w:hAnsi="Comic Sans MS"/>
        </w:rPr>
        <w:t xml:space="preserve">cercle </w:t>
      </w:r>
      <w:r w:rsidR="00F303F2">
        <w:rPr>
          <w:rFonts w:ascii="Comic Sans MS" w:hAnsi="Comic Sans MS"/>
        </w:rPr>
        <w:t xml:space="preserve">St Louis composé </w:t>
      </w:r>
      <w:r>
        <w:rPr>
          <w:rFonts w:ascii="Comic Sans MS" w:hAnsi="Comic Sans MS"/>
        </w:rPr>
        <w:t>de 9 membres</w:t>
      </w:r>
      <w:r w:rsidR="00EE587A">
        <w:rPr>
          <w:rFonts w:ascii="Comic Sans MS" w:hAnsi="Comic Sans MS"/>
        </w:rPr>
        <w:t>,</w:t>
      </w:r>
      <w:r>
        <w:rPr>
          <w:rFonts w:ascii="Comic Sans MS" w:hAnsi="Comic Sans MS"/>
        </w:rPr>
        <w:t xml:space="preserve"> avec dynamisme, veillant à équilibrer la formation (</w:t>
      </w:r>
      <w:r w:rsidR="00E61B88">
        <w:rPr>
          <w:rFonts w:ascii="Comic Sans MS" w:hAnsi="Comic Sans MS"/>
        </w:rPr>
        <w:t xml:space="preserve">actuellement </w:t>
      </w:r>
      <w:r>
        <w:rPr>
          <w:rFonts w:ascii="Comic Sans MS" w:hAnsi="Comic Sans MS"/>
        </w:rPr>
        <w:t xml:space="preserve">un cours de philosophie politique </w:t>
      </w:r>
      <w:r w:rsidR="00E61B88">
        <w:rPr>
          <w:rFonts w:ascii="Comic Sans MS" w:hAnsi="Comic Sans MS"/>
        </w:rPr>
        <w:t xml:space="preserve">est </w:t>
      </w:r>
      <w:r>
        <w:rPr>
          <w:rFonts w:ascii="Comic Sans MS" w:hAnsi="Comic Sans MS"/>
        </w:rPr>
        <w:t>donné par l’abbé France) et l’action </w:t>
      </w:r>
      <w:r w:rsidR="00E61B88">
        <w:rPr>
          <w:rFonts w:ascii="Comic Sans MS" w:hAnsi="Comic Sans MS"/>
        </w:rPr>
        <w:t xml:space="preserve"> dont de multiples initiatives : vente à la criée de la revue</w:t>
      </w:r>
      <w:r w:rsidR="00872493">
        <w:rPr>
          <w:rFonts w:ascii="Comic Sans MS" w:hAnsi="Comic Sans MS"/>
        </w:rPr>
        <w:t xml:space="preserve"> </w:t>
      </w:r>
      <w:r w:rsidR="00E61B88">
        <w:rPr>
          <w:rFonts w:ascii="Comic Sans MS" w:hAnsi="Comic Sans MS"/>
        </w:rPr>
        <w:t xml:space="preserve"> et distribution de tacts pour le 9 mai dans des lieux « hors de la tradition »</w:t>
      </w:r>
      <w:r w:rsidR="005E4432">
        <w:rPr>
          <w:rFonts w:ascii="Comic Sans MS" w:hAnsi="Comic Sans MS"/>
        </w:rPr>
        <w:t xml:space="preserve"> comme sur le parvis de l’église Ste Etienne du Mont</w:t>
      </w:r>
      <w:r w:rsidR="00E61B88">
        <w:rPr>
          <w:rFonts w:ascii="Comic Sans MS" w:hAnsi="Comic Sans MS"/>
        </w:rPr>
        <w:t>, séance de formation sur le thème de la doctrine sociale de l’Eglise</w:t>
      </w:r>
      <w:r w:rsidR="00F303F2">
        <w:rPr>
          <w:rFonts w:ascii="Comic Sans MS" w:hAnsi="Comic Sans MS"/>
        </w:rPr>
        <w:t xml:space="preserve"> </w:t>
      </w:r>
      <w:r w:rsidR="00E61B88">
        <w:rPr>
          <w:rFonts w:ascii="Comic Sans MS" w:hAnsi="Comic Sans MS"/>
        </w:rPr>
        <w:t>dans un mouvement de jeunes identitaires, exposé sur l’euthanasie au BREMIEN</w:t>
      </w:r>
      <w:r w:rsidR="00F303F2">
        <w:rPr>
          <w:rFonts w:ascii="Comic Sans MS" w:hAnsi="Comic Sans MS"/>
        </w:rPr>
        <w:t xml:space="preserve">, participation à la manifestation du 21 mars à Notre Dame de Paris à l’occasion de la scandaleuse intervention du rabbin Yvon KRIGIER , invité par Mgr Vingt Trois </w:t>
      </w:r>
      <w:r w:rsidR="00300D17">
        <w:rPr>
          <w:rFonts w:ascii="Comic Sans MS" w:hAnsi="Comic Sans MS"/>
        </w:rPr>
        <w:t>à</w:t>
      </w:r>
      <w:r w:rsidR="00F303F2">
        <w:rPr>
          <w:rFonts w:ascii="Comic Sans MS" w:hAnsi="Comic Sans MS"/>
        </w:rPr>
        <w:t xml:space="preserve"> « prêcher »</w:t>
      </w:r>
      <w:r w:rsidR="0014510A">
        <w:rPr>
          <w:rFonts w:ascii="Comic Sans MS" w:hAnsi="Comic Sans MS"/>
        </w:rPr>
        <w:t xml:space="preserve"> une conférence de carême !</w:t>
      </w:r>
    </w:p>
    <w:p w:rsidR="00F303F2" w:rsidRDefault="00F303F2" w:rsidP="0017376B">
      <w:pPr>
        <w:suppressAutoHyphens w:val="0"/>
        <w:jc w:val="both"/>
        <w:rPr>
          <w:rFonts w:ascii="Comic Sans MS" w:hAnsi="Comic Sans MS"/>
        </w:rPr>
      </w:pPr>
      <w:r>
        <w:rPr>
          <w:rFonts w:ascii="Comic Sans MS" w:hAnsi="Comic Sans MS"/>
        </w:rPr>
        <w:t>Bravo à la dizaine de militants CIVITAS qui se sont joints à la cinquantaine de courageux catholiques !</w:t>
      </w:r>
    </w:p>
    <w:p w:rsidR="00E61B88" w:rsidRDefault="00E61B88" w:rsidP="0017376B">
      <w:pPr>
        <w:suppressAutoHyphens w:val="0"/>
        <w:jc w:val="both"/>
        <w:rPr>
          <w:rFonts w:ascii="Comic Sans MS" w:hAnsi="Comic Sans MS"/>
        </w:rPr>
      </w:pPr>
    </w:p>
    <w:p w:rsidR="00E61B88" w:rsidRPr="00872493" w:rsidRDefault="00E61B88" w:rsidP="0017376B">
      <w:pPr>
        <w:suppressAutoHyphens w:val="0"/>
        <w:jc w:val="both"/>
        <w:rPr>
          <w:rFonts w:ascii="Comic Sans MS" w:hAnsi="Comic Sans MS"/>
          <w:b/>
        </w:rPr>
      </w:pPr>
      <w:r w:rsidRPr="00872493">
        <w:rPr>
          <w:rFonts w:ascii="Comic Sans MS" w:hAnsi="Comic Sans MS"/>
          <w:b/>
        </w:rPr>
        <w:t>Cercle de Marseille</w:t>
      </w:r>
    </w:p>
    <w:p w:rsidR="00F303F2" w:rsidRDefault="0014510A" w:rsidP="0017376B">
      <w:pPr>
        <w:suppressAutoHyphens w:val="0"/>
        <w:jc w:val="both"/>
        <w:rPr>
          <w:rFonts w:ascii="Comic Sans MS" w:hAnsi="Comic Sans MS"/>
        </w:rPr>
      </w:pPr>
      <w:r>
        <w:rPr>
          <w:rFonts w:ascii="Comic Sans MS" w:hAnsi="Comic Sans MS"/>
        </w:rPr>
        <w:t>Olivier PROUST ne ménage pas ses efforts pour développer et faire connaître CIVITAS en Provence.</w:t>
      </w:r>
    </w:p>
    <w:p w:rsidR="0014510A" w:rsidRDefault="0014510A" w:rsidP="0017376B">
      <w:pPr>
        <w:suppressAutoHyphens w:val="0"/>
        <w:jc w:val="both"/>
        <w:rPr>
          <w:rFonts w:ascii="Comic Sans MS" w:hAnsi="Comic Sans MS"/>
        </w:rPr>
      </w:pPr>
      <w:r>
        <w:rPr>
          <w:rFonts w:ascii="Comic Sans MS" w:hAnsi="Comic Sans MS"/>
        </w:rPr>
        <w:t>Il s’appuie sur les prêtres du prieuré de Marseille pour donner aux membres du cercle une formation en philosophie politique.</w:t>
      </w:r>
    </w:p>
    <w:p w:rsidR="0014510A" w:rsidRDefault="0014510A" w:rsidP="0017376B">
      <w:pPr>
        <w:suppressAutoHyphens w:val="0"/>
        <w:jc w:val="both"/>
        <w:rPr>
          <w:rFonts w:ascii="Comic Sans MS" w:hAnsi="Comic Sans MS"/>
        </w:rPr>
      </w:pPr>
      <w:r>
        <w:rPr>
          <w:rFonts w:ascii="Comic Sans MS" w:hAnsi="Comic Sans MS"/>
        </w:rPr>
        <w:t>Il a organisé des ventes de</w:t>
      </w:r>
      <w:r w:rsidR="00872493">
        <w:rPr>
          <w:rFonts w:ascii="Comic Sans MS" w:hAnsi="Comic Sans MS"/>
        </w:rPr>
        <w:t xml:space="preserve"> la </w:t>
      </w:r>
      <w:r>
        <w:rPr>
          <w:rFonts w:ascii="Comic Sans MS" w:hAnsi="Comic Sans MS"/>
        </w:rPr>
        <w:t xml:space="preserve"> revue et des distributions de tracts aux sorties des no</w:t>
      </w:r>
      <w:r w:rsidR="00872493">
        <w:rPr>
          <w:rFonts w:ascii="Comic Sans MS" w:hAnsi="Comic Sans MS"/>
        </w:rPr>
        <w:t>m</w:t>
      </w:r>
      <w:r>
        <w:rPr>
          <w:rFonts w:ascii="Comic Sans MS" w:hAnsi="Comic Sans MS"/>
        </w:rPr>
        <w:t>breux lieu</w:t>
      </w:r>
      <w:r w:rsidR="00872493">
        <w:rPr>
          <w:rFonts w:ascii="Comic Sans MS" w:hAnsi="Comic Sans MS"/>
        </w:rPr>
        <w:t>x</w:t>
      </w:r>
      <w:r>
        <w:rPr>
          <w:rFonts w:ascii="Comic Sans MS" w:hAnsi="Comic Sans MS"/>
        </w:rPr>
        <w:t xml:space="preserve"> de messes d</w:t>
      </w:r>
      <w:r w:rsidR="00872493">
        <w:rPr>
          <w:rFonts w:ascii="Comic Sans MS" w:hAnsi="Comic Sans MS"/>
        </w:rPr>
        <w:t xml:space="preserve">u </w:t>
      </w:r>
      <w:r>
        <w:rPr>
          <w:rFonts w:ascii="Comic Sans MS" w:hAnsi="Comic Sans MS"/>
        </w:rPr>
        <w:t>distri</w:t>
      </w:r>
      <w:r w:rsidR="00872493">
        <w:rPr>
          <w:rFonts w:ascii="Comic Sans MS" w:hAnsi="Comic Sans MS"/>
        </w:rPr>
        <w:t>ct</w:t>
      </w:r>
      <w:r>
        <w:rPr>
          <w:rFonts w:ascii="Comic Sans MS" w:hAnsi="Comic Sans MS"/>
        </w:rPr>
        <w:t xml:space="preserve"> mais également sur des terres moins famil</w:t>
      </w:r>
      <w:r w:rsidR="00872493">
        <w:rPr>
          <w:rFonts w:ascii="Comic Sans MS" w:hAnsi="Comic Sans MS"/>
        </w:rPr>
        <w:t>ières comme à N D de la Garde.</w:t>
      </w:r>
    </w:p>
    <w:p w:rsidR="00872493" w:rsidRDefault="00872493" w:rsidP="0017376B">
      <w:pPr>
        <w:suppressAutoHyphens w:val="0"/>
        <w:jc w:val="both"/>
        <w:rPr>
          <w:rFonts w:ascii="Comic Sans MS" w:hAnsi="Comic Sans MS"/>
        </w:rPr>
      </w:pPr>
      <w:r>
        <w:rPr>
          <w:rFonts w:ascii="Comic Sans MS" w:hAnsi="Comic Sans MS"/>
        </w:rPr>
        <w:t>A signaler le dépôt d’une médaille miraculeuse sur le lieu d’implantation d’une mosquée : affaire à suivre !</w:t>
      </w:r>
    </w:p>
    <w:p w:rsidR="00B87823" w:rsidRDefault="002B1B2D" w:rsidP="0017376B">
      <w:pPr>
        <w:suppressAutoHyphens w:val="0"/>
        <w:jc w:val="both"/>
        <w:rPr>
          <w:rFonts w:ascii="Comic Sans MS" w:hAnsi="Comic Sans MS"/>
        </w:rPr>
      </w:pPr>
      <w:r>
        <w:rPr>
          <w:rFonts w:ascii="Comic Sans MS" w:hAnsi="Comic Sans MS"/>
        </w:rPr>
        <w:t>Enfin des c</w:t>
      </w:r>
      <w:r w:rsidR="00872493">
        <w:rPr>
          <w:rFonts w:ascii="Comic Sans MS" w:hAnsi="Comic Sans MS"/>
        </w:rPr>
        <w:t>ontacts</w:t>
      </w:r>
      <w:r>
        <w:rPr>
          <w:rFonts w:ascii="Comic Sans MS" w:hAnsi="Comic Sans MS"/>
        </w:rPr>
        <w:t xml:space="preserve"> sont pris</w:t>
      </w:r>
      <w:r w:rsidR="00872493">
        <w:rPr>
          <w:rFonts w:ascii="Comic Sans MS" w:hAnsi="Comic Sans MS"/>
        </w:rPr>
        <w:t xml:space="preserve"> avec des associations amies pour organiser une journée des associations.</w:t>
      </w:r>
    </w:p>
    <w:p w:rsidR="00872493" w:rsidRDefault="00872493" w:rsidP="0017376B">
      <w:pPr>
        <w:suppressAutoHyphens w:val="0"/>
        <w:jc w:val="both"/>
        <w:rPr>
          <w:rFonts w:ascii="Comic Sans MS" w:hAnsi="Comic Sans MS"/>
        </w:rPr>
      </w:pPr>
    </w:p>
    <w:p w:rsidR="00872493" w:rsidRPr="00872493" w:rsidRDefault="00872493" w:rsidP="0017376B">
      <w:pPr>
        <w:suppressAutoHyphens w:val="0"/>
        <w:jc w:val="both"/>
        <w:rPr>
          <w:rFonts w:ascii="Comic Sans MS" w:hAnsi="Comic Sans MS"/>
          <w:b/>
        </w:rPr>
      </w:pPr>
      <w:r w:rsidRPr="00872493">
        <w:rPr>
          <w:rFonts w:ascii="Comic Sans MS" w:hAnsi="Comic Sans MS"/>
          <w:b/>
        </w:rPr>
        <w:t>Cercle de Bruxelles</w:t>
      </w:r>
    </w:p>
    <w:p w:rsidR="00872493" w:rsidRDefault="00872493" w:rsidP="0017376B">
      <w:pPr>
        <w:suppressAutoHyphens w:val="0"/>
        <w:jc w:val="both"/>
        <w:rPr>
          <w:rFonts w:ascii="Comic Sans MS" w:hAnsi="Comic Sans MS"/>
        </w:rPr>
      </w:pPr>
      <w:r>
        <w:rPr>
          <w:rFonts w:ascii="Comic Sans MS" w:hAnsi="Comic Sans MS"/>
        </w:rPr>
        <w:t>Nos amis belges nous ont adressé un exposé bien documenté sur « une vision chrétienne de l’armée » que vous pourrez découvrir en pièce jointe</w:t>
      </w:r>
      <w:r w:rsidR="00EE587A">
        <w:rPr>
          <w:rFonts w:ascii="Comic Sans MS" w:hAnsi="Comic Sans MS"/>
        </w:rPr>
        <w:t>.</w:t>
      </w:r>
    </w:p>
    <w:p w:rsidR="00872493" w:rsidRDefault="00872493" w:rsidP="0017376B">
      <w:pPr>
        <w:suppressAutoHyphens w:val="0"/>
        <w:jc w:val="both"/>
        <w:rPr>
          <w:rFonts w:ascii="Comic Sans MS" w:hAnsi="Comic Sans MS"/>
        </w:rPr>
      </w:pPr>
    </w:p>
    <w:p w:rsidR="00872493" w:rsidRDefault="00872493" w:rsidP="0017376B">
      <w:pPr>
        <w:suppressAutoHyphens w:val="0"/>
        <w:jc w:val="both"/>
        <w:rPr>
          <w:rFonts w:ascii="Comic Sans MS" w:hAnsi="Comic Sans MS"/>
          <w:b/>
        </w:rPr>
      </w:pPr>
      <w:r w:rsidRPr="00872493">
        <w:rPr>
          <w:rFonts w:ascii="Comic Sans MS" w:hAnsi="Comic Sans MS"/>
          <w:b/>
        </w:rPr>
        <w:t xml:space="preserve">Cercle </w:t>
      </w:r>
      <w:r w:rsidR="00B97A46">
        <w:rPr>
          <w:rFonts w:ascii="Comic Sans MS" w:hAnsi="Comic Sans MS"/>
          <w:b/>
        </w:rPr>
        <w:t xml:space="preserve">FJC </w:t>
      </w:r>
      <w:r w:rsidRPr="00872493">
        <w:rPr>
          <w:rFonts w:ascii="Comic Sans MS" w:hAnsi="Comic Sans MS"/>
          <w:b/>
        </w:rPr>
        <w:t>de Lille</w:t>
      </w:r>
    </w:p>
    <w:p w:rsidR="00B97A46" w:rsidRPr="00B97A46" w:rsidRDefault="00B97A46" w:rsidP="00B97A46">
      <w:pPr>
        <w:suppressAutoHyphens w:val="0"/>
        <w:rPr>
          <w:rFonts w:ascii="Comic Sans MS" w:hAnsi="Comic Sans MS"/>
          <w:lang w:eastAsia="fr-FR"/>
        </w:rPr>
      </w:pPr>
      <w:r w:rsidRPr="00B97A46">
        <w:rPr>
          <w:rFonts w:ascii="Comic Sans MS" w:hAnsi="Comic Sans MS" w:cs="Arial"/>
          <w:lang w:eastAsia="fr-FR"/>
        </w:rPr>
        <w:t>Le samedi 27 mars  le cercle FJC de Lille décidait une action contre le travail dominical à Roubaix suite à la décision du maire de demander et d'obtenir  l'autorisation d'ouvrir 10  dimanches par an</w:t>
      </w:r>
      <w:r>
        <w:rPr>
          <w:rFonts w:ascii="Comic Sans MS" w:hAnsi="Comic Sans MS" w:cs="Arial"/>
          <w:lang w:eastAsia="fr-FR"/>
        </w:rPr>
        <w:t>,</w:t>
      </w:r>
      <w:r w:rsidRPr="00B97A46">
        <w:rPr>
          <w:rFonts w:ascii="Comic Sans MS" w:hAnsi="Comic Sans MS" w:cs="Arial"/>
          <w:lang w:eastAsia="fr-FR"/>
        </w:rPr>
        <w:t xml:space="preserve">  les magasins d'usines du centre </w:t>
      </w:r>
      <w:r w:rsidR="005E4432">
        <w:rPr>
          <w:rFonts w:ascii="Comic Sans MS" w:hAnsi="Comic Sans MS" w:cs="Arial"/>
          <w:lang w:eastAsia="fr-FR"/>
        </w:rPr>
        <w:t xml:space="preserve">commercial </w:t>
      </w:r>
      <w:r w:rsidRPr="00B97A46">
        <w:rPr>
          <w:rFonts w:ascii="Comic Sans MS" w:hAnsi="Comic Sans MS" w:cs="Arial"/>
          <w:lang w:eastAsia="fr-FR"/>
        </w:rPr>
        <w:t>MAC ARTHUR GLEN .Cette mob</w:t>
      </w:r>
      <w:r>
        <w:rPr>
          <w:rFonts w:ascii="Comic Sans MS" w:hAnsi="Comic Sans MS" w:cs="Arial"/>
          <w:lang w:eastAsia="fr-FR"/>
        </w:rPr>
        <w:t>i</w:t>
      </w:r>
      <w:r w:rsidRPr="00B97A46">
        <w:rPr>
          <w:rFonts w:ascii="Comic Sans MS" w:hAnsi="Comic Sans MS" w:cs="Arial"/>
          <w:lang w:eastAsia="fr-FR"/>
        </w:rPr>
        <w:t>lisation était d'autant plus importante que la CGT était intervenue sur le même lieu il y a quelques semaines</w:t>
      </w:r>
      <w:r>
        <w:rPr>
          <w:rFonts w:ascii="Comic Sans MS" w:hAnsi="Comic Sans MS" w:cs="Arial"/>
          <w:lang w:eastAsia="fr-FR"/>
        </w:rPr>
        <w:t>.</w:t>
      </w:r>
    </w:p>
    <w:p w:rsidR="00B97A46" w:rsidRPr="00B97A46" w:rsidRDefault="00B97A46" w:rsidP="00B97A46">
      <w:pPr>
        <w:suppressAutoHyphens w:val="0"/>
        <w:rPr>
          <w:rFonts w:ascii="Comic Sans MS" w:hAnsi="Comic Sans MS"/>
          <w:lang w:eastAsia="fr-FR"/>
        </w:rPr>
      </w:pPr>
      <w:r w:rsidRPr="00B97A46">
        <w:rPr>
          <w:rFonts w:ascii="Comic Sans MS" w:hAnsi="Comic Sans MS" w:cs="Arial"/>
          <w:lang w:eastAsia="fr-FR"/>
        </w:rPr>
        <w:t>L'action consistait à distribuer des tracts aux passants et surtout à aller interroger la cinquantaine de commerçants du centre.</w:t>
      </w:r>
    </w:p>
    <w:p w:rsidR="00B97A46" w:rsidRPr="00B97A46" w:rsidRDefault="00B97A46" w:rsidP="00B97A46">
      <w:pPr>
        <w:suppressAutoHyphens w:val="0"/>
        <w:rPr>
          <w:rFonts w:ascii="Comic Sans MS" w:hAnsi="Comic Sans MS"/>
          <w:lang w:eastAsia="fr-FR"/>
        </w:rPr>
      </w:pPr>
      <w:r w:rsidRPr="00B97A46">
        <w:rPr>
          <w:rFonts w:ascii="Comic Sans MS" w:hAnsi="Comic Sans MS" w:cs="Arial"/>
          <w:lang w:eastAsia="fr-FR"/>
        </w:rPr>
        <w:t>Le résultat de cette enquête sur le terrain fût édifiant puisque 80 à 90% des vendeurs soutenaient,  avec force et conviction, notre engagemen</w:t>
      </w:r>
      <w:r>
        <w:rPr>
          <w:rFonts w:ascii="Comic Sans MS" w:hAnsi="Comic Sans MS" w:cs="Arial"/>
          <w:lang w:eastAsia="fr-FR"/>
        </w:rPr>
        <w:t>t en faveur du repos dominical.</w:t>
      </w:r>
    </w:p>
    <w:p w:rsidR="00B97A46" w:rsidRPr="00B97A46" w:rsidRDefault="00B97A46" w:rsidP="00B97A46">
      <w:pPr>
        <w:suppressAutoHyphens w:val="0"/>
        <w:rPr>
          <w:rFonts w:ascii="Comic Sans MS" w:hAnsi="Comic Sans MS"/>
          <w:lang w:eastAsia="fr-FR"/>
        </w:rPr>
      </w:pPr>
      <w:r w:rsidRPr="00B97A46">
        <w:rPr>
          <w:rFonts w:ascii="Comic Sans MS" w:hAnsi="Comic Sans MS" w:cs="Arial"/>
          <w:lang w:eastAsia="fr-FR"/>
        </w:rPr>
        <w:lastRenderedPageBreak/>
        <w:t>Le cercle avait alerté auparavant un journaliste de Nord Eclair qui s'est  déplacé et a pu faire un article : même si ce journaliste n'a pas bien résumé les propos que les membres du cercle lui ont tenu il n'en reste pas moins vrai qu'il ra</w:t>
      </w:r>
      <w:r>
        <w:rPr>
          <w:rFonts w:ascii="Comic Sans MS" w:hAnsi="Comic Sans MS" w:cs="Arial"/>
          <w:lang w:eastAsia="fr-FR"/>
        </w:rPr>
        <w:t>p</w:t>
      </w:r>
      <w:r w:rsidRPr="00B97A46">
        <w:rPr>
          <w:rFonts w:ascii="Comic Sans MS" w:hAnsi="Comic Sans MS" w:cs="Arial"/>
          <w:lang w:eastAsia="fr-FR"/>
        </w:rPr>
        <w:t>pelle   que</w:t>
      </w:r>
      <w:r w:rsidRPr="00B97A46">
        <w:rPr>
          <w:rFonts w:ascii="Comic Sans MS" w:hAnsi="Comic Sans MS" w:cs="Arial"/>
          <w:b/>
          <w:bCs/>
          <w:lang w:eastAsia="fr-FR"/>
        </w:rPr>
        <w:t>" le dimanche est le jour du Seigneur"</w:t>
      </w:r>
      <w:r w:rsidRPr="00B97A46">
        <w:rPr>
          <w:rFonts w:ascii="Comic Sans MS" w:hAnsi="Comic Sans MS" w:cs="Arial"/>
          <w:lang w:eastAsia="fr-FR"/>
        </w:rPr>
        <w:t xml:space="preserve"> </w:t>
      </w:r>
      <w:r w:rsidRPr="00B97A46">
        <w:rPr>
          <w:rFonts w:ascii="Comic Sans MS" w:hAnsi="Comic Sans MS" w:cs="Arial"/>
          <w:b/>
          <w:bCs/>
          <w:lang w:eastAsia="fr-FR"/>
        </w:rPr>
        <w:t>:</w:t>
      </w:r>
      <w:r w:rsidRPr="00B97A46">
        <w:rPr>
          <w:rFonts w:ascii="Comic Sans MS" w:hAnsi="Comic Sans MS" w:cs="Arial"/>
          <w:lang w:eastAsia="fr-FR"/>
        </w:rPr>
        <w:t xml:space="preserve"> cette courte  phrase dans un bel encadré avec photo à l'appui a</w:t>
      </w:r>
      <w:r>
        <w:rPr>
          <w:rFonts w:ascii="Comic Sans MS" w:hAnsi="Comic Sans MS" w:cs="Arial"/>
          <w:lang w:eastAsia="fr-FR"/>
        </w:rPr>
        <w:t xml:space="preserve"> eu</w:t>
      </w:r>
      <w:r w:rsidRPr="00B97A46">
        <w:rPr>
          <w:rFonts w:ascii="Comic Sans MS" w:hAnsi="Comic Sans MS" w:cs="Arial"/>
          <w:lang w:eastAsia="fr-FR"/>
        </w:rPr>
        <w:t xml:space="preserve"> quand même son petit effet !!! Pour conclure cette action, une lettre a été ad</w:t>
      </w:r>
      <w:r>
        <w:rPr>
          <w:rFonts w:ascii="Comic Sans MS" w:hAnsi="Comic Sans MS" w:cs="Arial"/>
          <w:lang w:eastAsia="fr-FR"/>
        </w:rPr>
        <w:t>r</w:t>
      </w:r>
      <w:r w:rsidRPr="00B97A46">
        <w:rPr>
          <w:rFonts w:ascii="Comic Sans MS" w:hAnsi="Comic Sans MS" w:cs="Arial"/>
          <w:lang w:eastAsia="fr-FR"/>
        </w:rPr>
        <w:t>essée au maire (socialiste) afin de l'inciter à faire la même démarche pour se rendre compte sur place que sa décision est globalement rejetée par les salariés qui travaillent dans ce centre commercial.</w:t>
      </w:r>
    </w:p>
    <w:p w:rsidR="00B97A46" w:rsidRPr="00B97A46" w:rsidRDefault="00B97A46" w:rsidP="00B97A46">
      <w:pPr>
        <w:suppressAutoHyphens w:val="0"/>
        <w:rPr>
          <w:rFonts w:ascii="Comic Sans MS" w:hAnsi="Comic Sans MS"/>
          <w:lang w:eastAsia="fr-FR"/>
        </w:rPr>
      </w:pPr>
      <w:r w:rsidRPr="00B97A46">
        <w:rPr>
          <w:rFonts w:ascii="Comic Sans MS" w:hAnsi="Comic Sans MS"/>
          <w:lang w:eastAsia="fr-FR"/>
        </w:rPr>
        <w:t> </w:t>
      </w:r>
    </w:p>
    <w:p w:rsidR="00B97A46" w:rsidRDefault="00B97A46" w:rsidP="0017376B">
      <w:pPr>
        <w:suppressAutoHyphens w:val="0"/>
        <w:jc w:val="both"/>
        <w:rPr>
          <w:rFonts w:ascii="Comic Sans MS" w:hAnsi="Comic Sans MS"/>
          <w:b/>
        </w:rPr>
      </w:pPr>
    </w:p>
    <w:p w:rsidR="0088694C" w:rsidRPr="007C63D8" w:rsidRDefault="00B97A46" w:rsidP="0017376B">
      <w:pPr>
        <w:suppressAutoHyphens w:val="0"/>
        <w:jc w:val="both"/>
        <w:rPr>
          <w:rFonts w:ascii="Comic Sans MS" w:hAnsi="Comic Sans MS"/>
        </w:rPr>
      </w:pPr>
      <w:r w:rsidRPr="007C63D8">
        <w:rPr>
          <w:rFonts w:ascii="Comic Sans MS" w:hAnsi="Comic Sans MS"/>
        </w:rPr>
        <w:t>Pour finir je remercie vivement les cercles qui m’ont adressé des informations sur leurs activités et je vous incite tous à contin</w:t>
      </w:r>
      <w:r w:rsidR="005E4432" w:rsidRPr="007C63D8">
        <w:rPr>
          <w:rFonts w:ascii="Comic Sans MS" w:hAnsi="Comic Sans MS"/>
        </w:rPr>
        <w:t>u</w:t>
      </w:r>
      <w:r w:rsidRPr="007C63D8">
        <w:rPr>
          <w:rFonts w:ascii="Comic Sans MS" w:hAnsi="Comic Sans MS"/>
        </w:rPr>
        <w:t>er à l</w:t>
      </w:r>
      <w:r w:rsidR="00A87A79">
        <w:rPr>
          <w:rFonts w:ascii="Comic Sans MS" w:hAnsi="Comic Sans MS"/>
        </w:rPr>
        <w:t>e</w:t>
      </w:r>
      <w:r w:rsidRPr="007C63D8">
        <w:rPr>
          <w:rFonts w:ascii="Comic Sans MS" w:hAnsi="Comic Sans MS"/>
        </w:rPr>
        <w:t xml:space="preserve"> faire car il me parait im</w:t>
      </w:r>
      <w:r w:rsidR="005E4432" w:rsidRPr="007C63D8">
        <w:rPr>
          <w:rFonts w:ascii="Comic Sans MS" w:hAnsi="Comic Sans MS"/>
        </w:rPr>
        <w:t>p</w:t>
      </w:r>
      <w:r w:rsidRPr="007C63D8">
        <w:rPr>
          <w:rFonts w:ascii="Comic Sans MS" w:hAnsi="Comic Sans MS"/>
        </w:rPr>
        <w:t>ortant de com</w:t>
      </w:r>
      <w:r w:rsidR="005E4432" w:rsidRPr="007C63D8">
        <w:rPr>
          <w:rFonts w:ascii="Comic Sans MS" w:hAnsi="Comic Sans MS"/>
        </w:rPr>
        <w:t>m</w:t>
      </w:r>
      <w:r w:rsidRPr="007C63D8">
        <w:rPr>
          <w:rFonts w:ascii="Comic Sans MS" w:hAnsi="Comic Sans MS"/>
        </w:rPr>
        <w:t>uniquer sur nos actions même les plus insignifiante</w:t>
      </w:r>
      <w:r w:rsidR="005E4432" w:rsidRPr="007C63D8">
        <w:rPr>
          <w:rFonts w:ascii="Comic Sans MS" w:hAnsi="Comic Sans MS"/>
        </w:rPr>
        <w:t>s</w:t>
      </w:r>
      <w:r w:rsidRPr="007C63D8">
        <w:rPr>
          <w:rFonts w:ascii="Comic Sans MS" w:hAnsi="Comic Sans MS"/>
        </w:rPr>
        <w:t xml:space="preserve"> afin de rendre visible notre mouvement, d’encourager ceux qui ont du mal à s’engager et de prouver qu’avec peu de moyens nous pouvons </w:t>
      </w:r>
      <w:r w:rsidR="005E4432" w:rsidRPr="007C63D8">
        <w:rPr>
          <w:rFonts w:ascii="Comic Sans MS" w:hAnsi="Comic Sans MS"/>
        </w:rPr>
        <w:t>faire un travail fort utile pour</w:t>
      </w:r>
      <w:r w:rsidR="00300D17">
        <w:rPr>
          <w:rFonts w:ascii="Comic Sans MS" w:hAnsi="Comic Sans MS"/>
        </w:rPr>
        <w:t xml:space="preserve"> contribuer petit à petit à</w:t>
      </w:r>
      <w:r w:rsidR="005E4432" w:rsidRPr="007C63D8">
        <w:rPr>
          <w:rFonts w:ascii="Comic Sans MS" w:hAnsi="Comic Sans MS"/>
        </w:rPr>
        <w:t xml:space="preserve"> la restauration d</w:t>
      </w:r>
      <w:r w:rsidR="00300D17">
        <w:rPr>
          <w:rFonts w:ascii="Comic Sans MS" w:hAnsi="Comic Sans MS"/>
        </w:rPr>
        <w:t>e la chrétienté en France.</w:t>
      </w:r>
    </w:p>
    <w:p w:rsidR="007C63D8" w:rsidRPr="007C63D8" w:rsidRDefault="007C63D8" w:rsidP="0017376B">
      <w:pPr>
        <w:suppressAutoHyphens w:val="0"/>
        <w:jc w:val="both"/>
        <w:rPr>
          <w:rFonts w:ascii="Comic Sans MS" w:hAnsi="Comic Sans MS"/>
        </w:rPr>
      </w:pPr>
      <w:r w:rsidRPr="007C63D8">
        <w:rPr>
          <w:rFonts w:ascii="Comic Sans MS" w:hAnsi="Comic Sans MS"/>
        </w:rPr>
        <w:t xml:space="preserve">     </w:t>
      </w:r>
      <w:r>
        <w:rPr>
          <w:rFonts w:ascii="Comic Sans MS" w:hAnsi="Comic Sans MS"/>
        </w:rPr>
        <w:t xml:space="preserve">     </w:t>
      </w:r>
      <w:r w:rsidRPr="007C63D8">
        <w:rPr>
          <w:rFonts w:ascii="Comic Sans MS" w:hAnsi="Comic Sans MS"/>
        </w:rPr>
        <w:t xml:space="preserve">   «  les hommes d’arme batailleront et Dieu donnera la victoire »  </w:t>
      </w:r>
    </w:p>
    <w:p w:rsidR="0088694C" w:rsidRPr="007C63D8" w:rsidRDefault="0088694C" w:rsidP="0017376B">
      <w:pPr>
        <w:suppressAutoHyphens w:val="0"/>
        <w:jc w:val="both"/>
        <w:rPr>
          <w:rFonts w:ascii="Comic Sans MS" w:hAnsi="Comic Sans MS"/>
        </w:rPr>
      </w:pPr>
    </w:p>
    <w:p w:rsidR="00FA5E34" w:rsidRPr="007C63D8" w:rsidRDefault="00FA5E34" w:rsidP="0017376B">
      <w:pPr>
        <w:suppressAutoHyphens w:val="0"/>
        <w:jc w:val="both"/>
        <w:rPr>
          <w:rFonts w:ascii="Comic Sans MS" w:hAnsi="Comic Sans MS"/>
        </w:rPr>
      </w:pPr>
    </w:p>
    <w:p w:rsidR="0079456F" w:rsidRPr="009024F2" w:rsidRDefault="0079456F" w:rsidP="0017376B">
      <w:pPr>
        <w:suppressAutoHyphens w:val="0"/>
        <w:jc w:val="both"/>
        <w:rPr>
          <w:rFonts w:ascii="Comic Sans MS" w:hAnsi="Comic Sans MS"/>
          <w:lang w:val="en-US"/>
        </w:rPr>
      </w:pPr>
      <w:r w:rsidRPr="009024F2">
        <w:rPr>
          <w:rFonts w:ascii="Comic Sans MS" w:hAnsi="Comic Sans MS"/>
          <w:lang w:val="en-US"/>
        </w:rPr>
        <w:t>Denis DRAGON</w:t>
      </w:r>
    </w:p>
    <w:p w:rsidR="0079456F" w:rsidRPr="009024F2" w:rsidRDefault="00682822" w:rsidP="0017376B">
      <w:pPr>
        <w:suppressAutoHyphens w:val="0"/>
        <w:jc w:val="both"/>
        <w:rPr>
          <w:rFonts w:ascii="Comic Sans MS" w:hAnsi="Comic Sans MS"/>
          <w:lang w:val="en-US"/>
        </w:rPr>
      </w:pPr>
      <w:hyperlink r:id="rId9" w:history="1">
        <w:r w:rsidR="00FA5E34" w:rsidRPr="009024F2">
          <w:rPr>
            <w:rStyle w:val="Lienhypertexte"/>
            <w:rFonts w:ascii="Comic Sans MS" w:hAnsi="Comic Sans MS"/>
            <w:lang w:val="en-US"/>
          </w:rPr>
          <w:t>denis.dragon@orange.fr</w:t>
        </w:r>
      </w:hyperlink>
    </w:p>
    <w:p w:rsidR="0079456F" w:rsidRPr="00182687" w:rsidRDefault="0079456F" w:rsidP="0017376B">
      <w:pPr>
        <w:suppressAutoHyphens w:val="0"/>
        <w:jc w:val="both"/>
        <w:rPr>
          <w:rFonts w:ascii="Comic Sans MS" w:hAnsi="Comic Sans MS"/>
          <w:lang w:val="en-US"/>
        </w:rPr>
      </w:pPr>
      <w:r w:rsidRPr="00182687">
        <w:rPr>
          <w:rFonts w:ascii="Comic Sans MS" w:hAnsi="Comic Sans MS"/>
          <w:lang w:val="en-US"/>
        </w:rPr>
        <w:t>Tel :03.20.77.54.08</w:t>
      </w:r>
    </w:p>
    <w:p w:rsidR="0079456F" w:rsidRPr="00182687" w:rsidRDefault="0079456F" w:rsidP="0017376B">
      <w:pPr>
        <w:suppressAutoHyphens w:val="0"/>
        <w:jc w:val="both"/>
        <w:rPr>
          <w:rFonts w:ascii="Comic Sans MS" w:hAnsi="Comic Sans MS"/>
          <w:lang w:val="en-US"/>
        </w:rPr>
      </w:pPr>
    </w:p>
    <w:p w:rsidR="005B51AB" w:rsidRPr="00182687" w:rsidRDefault="005B51AB" w:rsidP="0017376B">
      <w:pPr>
        <w:jc w:val="both"/>
        <w:rPr>
          <w:rFonts w:ascii="Comic Sans MS" w:hAnsi="Comic Sans MS" w:cs="Arial"/>
          <w:b/>
          <w:bCs/>
          <w:color w:val="000080"/>
          <w:sz w:val="28"/>
          <w:szCs w:val="28"/>
          <w:lang w:val="en-US"/>
        </w:rPr>
      </w:pPr>
    </w:p>
    <w:p w:rsidR="005B51AB" w:rsidRPr="00182687" w:rsidRDefault="005B51AB" w:rsidP="0017376B">
      <w:pPr>
        <w:jc w:val="both"/>
        <w:rPr>
          <w:rFonts w:ascii="Comic Sans MS" w:hAnsi="Comic Sans MS" w:cs="Arial"/>
          <w:b/>
          <w:bCs/>
          <w:color w:val="000000"/>
          <w:sz w:val="28"/>
          <w:szCs w:val="28"/>
          <w:lang w:val="en-US"/>
        </w:rPr>
      </w:pPr>
    </w:p>
    <w:p w:rsidR="005B51AB" w:rsidRPr="00182687" w:rsidRDefault="005B51AB" w:rsidP="0017376B">
      <w:pPr>
        <w:jc w:val="both"/>
        <w:rPr>
          <w:rFonts w:ascii="Comic Sans MS" w:hAnsi="Comic Sans MS"/>
          <w:lang w:val="en-US"/>
        </w:rPr>
      </w:pPr>
    </w:p>
    <w:sectPr w:rsidR="005B51AB" w:rsidRPr="00182687" w:rsidSect="00A360BC">
      <w:headerReference w:type="default" r:id="rId10"/>
      <w:pgSz w:w="11905" w:h="16837"/>
      <w:pgMar w:top="1417" w:right="1417" w:bottom="776"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11" w:rsidRDefault="00E51B11">
      <w:r>
        <w:separator/>
      </w:r>
    </w:p>
  </w:endnote>
  <w:endnote w:type="continuationSeparator" w:id="0">
    <w:p w:rsidR="00E51B11" w:rsidRDefault="00E51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11" w:rsidRDefault="00E51B11">
      <w:r>
        <w:separator/>
      </w:r>
    </w:p>
  </w:footnote>
  <w:footnote w:type="continuationSeparator" w:id="0">
    <w:p w:rsidR="00E51B11" w:rsidRDefault="00E5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B" w:rsidRDefault="005B51AB">
    <w:pPr>
      <w:pStyle w:val="En-tte"/>
    </w:pPr>
  </w:p>
  <w:p w:rsidR="00073144" w:rsidRDefault="00073144">
    <w:pPr>
      <w:pStyle w:val="En-tte"/>
    </w:pPr>
  </w:p>
  <w:p w:rsidR="00073144" w:rsidRDefault="000731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0E6"/>
    <w:multiLevelType w:val="hybridMultilevel"/>
    <w:tmpl w:val="0B807D8C"/>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
    <w:nsid w:val="1C0812B2"/>
    <w:multiLevelType w:val="hybridMultilevel"/>
    <w:tmpl w:val="D910C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7B31BA"/>
    <w:multiLevelType w:val="hybridMultilevel"/>
    <w:tmpl w:val="AE6AB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1E0D4B"/>
    <w:multiLevelType w:val="hybridMultilevel"/>
    <w:tmpl w:val="485C6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AF55FB"/>
    <w:multiLevelType w:val="hybridMultilevel"/>
    <w:tmpl w:val="E3388A1A"/>
    <w:lvl w:ilvl="0" w:tplc="A1C8FC4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E4A5292"/>
    <w:multiLevelType w:val="hybridMultilevel"/>
    <w:tmpl w:val="02F85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1A54"/>
    <w:rsid w:val="00012068"/>
    <w:rsid w:val="0001624A"/>
    <w:rsid w:val="000225C7"/>
    <w:rsid w:val="000255F7"/>
    <w:rsid w:val="000475F6"/>
    <w:rsid w:val="0005039F"/>
    <w:rsid w:val="00051EED"/>
    <w:rsid w:val="00073144"/>
    <w:rsid w:val="00085FB0"/>
    <w:rsid w:val="00096D04"/>
    <w:rsid w:val="000B7A44"/>
    <w:rsid w:val="000E0048"/>
    <w:rsid w:val="000E20E2"/>
    <w:rsid w:val="00105FE3"/>
    <w:rsid w:val="00112B55"/>
    <w:rsid w:val="0014510A"/>
    <w:rsid w:val="0017376B"/>
    <w:rsid w:val="00182687"/>
    <w:rsid w:val="00195353"/>
    <w:rsid w:val="001A1125"/>
    <w:rsid w:val="001A1A54"/>
    <w:rsid w:val="001B50EF"/>
    <w:rsid w:val="001C7744"/>
    <w:rsid w:val="001E220B"/>
    <w:rsid w:val="001E326B"/>
    <w:rsid w:val="002567BB"/>
    <w:rsid w:val="002701E9"/>
    <w:rsid w:val="00272F01"/>
    <w:rsid w:val="00282B0C"/>
    <w:rsid w:val="002B1B2D"/>
    <w:rsid w:val="002F7937"/>
    <w:rsid w:val="002F7F86"/>
    <w:rsid w:val="00300D17"/>
    <w:rsid w:val="00317E07"/>
    <w:rsid w:val="003320A3"/>
    <w:rsid w:val="003331C4"/>
    <w:rsid w:val="00342C1D"/>
    <w:rsid w:val="00350971"/>
    <w:rsid w:val="003D5F90"/>
    <w:rsid w:val="00435ED4"/>
    <w:rsid w:val="00470B18"/>
    <w:rsid w:val="00474D4C"/>
    <w:rsid w:val="004827C9"/>
    <w:rsid w:val="00486C3E"/>
    <w:rsid w:val="004A3D88"/>
    <w:rsid w:val="004A6B51"/>
    <w:rsid w:val="004C0986"/>
    <w:rsid w:val="004C2964"/>
    <w:rsid w:val="004D3228"/>
    <w:rsid w:val="004E6A89"/>
    <w:rsid w:val="004F6322"/>
    <w:rsid w:val="00507A6A"/>
    <w:rsid w:val="00522614"/>
    <w:rsid w:val="005335A1"/>
    <w:rsid w:val="00557A6E"/>
    <w:rsid w:val="005651C9"/>
    <w:rsid w:val="005B51AB"/>
    <w:rsid w:val="005E4432"/>
    <w:rsid w:val="005F07C0"/>
    <w:rsid w:val="006002CB"/>
    <w:rsid w:val="00633E77"/>
    <w:rsid w:val="00682822"/>
    <w:rsid w:val="006A3CD5"/>
    <w:rsid w:val="006A4006"/>
    <w:rsid w:val="006E2A0E"/>
    <w:rsid w:val="00714D3A"/>
    <w:rsid w:val="007228F1"/>
    <w:rsid w:val="0079456F"/>
    <w:rsid w:val="007967C2"/>
    <w:rsid w:val="007A41E7"/>
    <w:rsid w:val="007C63D8"/>
    <w:rsid w:val="007D1D49"/>
    <w:rsid w:val="007F790A"/>
    <w:rsid w:val="00812C77"/>
    <w:rsid w:val="00872493"/>
    <w:rsid w:val="0088694C"/>
    <w:rsid w:val="00895660"/>
    <w:rsid w:val="008A429A"/>
    <w:rsid w:val="008D175D"/>
    <w:rsid w:val="008E17B5"/>
    <w:rsid w:val="009024F2"/>
    <w:rsid w:val="009B2AB4"/>
    <w:rsid w:val="009B7766"/>
    <w:rsid w:val="009F3345"/>
    <w:rsid w:val="00A3135F"/>
    <w:rsid w:val="00A3467C"/>
    <w:rsid w:val="00A360BC"/>
    <w:rsid w:val="00A87A79"/>
    <w:rsid w:val="00AD1FF1"/>
    <w:rsid w:val="00AD2E16"/>
    <w:rsid w:val="00B235E9"/>
    <w:rsid w:val="00B41B4B"/>
    <w:rsid w:val="00B7527E"/>
    <w:rsid w:val="00B80237"/>
    <w:rsid w:val="00B87823"/>
    <w:rsid w:val="00B92FD5"/>
    <w:rsid w:val="00B936EE"/>
    <w:rsid w:val="00B97A46"/>
    <w:rsid w:val="00BB42B5"/>
    <w:rsid w:val="00BF0FCA"/>
    <w:rsid w:val="00C43CA7"/>
    <w:rsid w:val="00C61ABB"/>
    <w:rsid w:val="00C81EC0"/>
    <w:rsid w:val="00CA5192"/>
    <w:rsid w:val="00CF439E"/>
    <w:rsid w:val="00CF7090"/>
    <w:rsid w:val="00D155C5"/>
    <w:rsid w:val="00D24FC0"/>
    <w:rsid w:val="00D410BE"/>
    <w:rsid w:val="00D504C8"/>
    <w:rsid w:val="00DA4A7C"/>
    <w:rsid w:val="00DB21AD"/>
    <w:rsid w:val="00DD489E"/>
    <w:rsid w:val="00DD6289"/>
    <w:rsid w:val="00E02627"/>
    <w:rsid w:val="00E05F79"/>
    <w:rsid w:val="00E431DE"/>
    <w:rsid w:val="00E51B11"/>
    <w:rsid w:val="00E53DC0"/>
    <w:rsid w:val="00E61B88"/>
    <w:rsid w:val="00E63152"/>
    <w:rsid w:val="00E8396E"/>
    <w:rsid w:val="00EE2533"/>
    <w:rsid w:val="00EE587A"/>
    <w:rsid w:val="00F303F2"/>
    <w:rsid w:val="00F851FC"/>
    <w:rsid w:val="00FA10DC"/>
    <w:rsid w:val="00FA5E34"/>
    <w:rsid w:val="00FD6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webSettings.xml><?xml version="1.0" encoding="utf-8"?>
<w:webSettings xmlns:r="http://schemas.openxmlformats.org/officeDocument/2006/relationships" xmlns:w="http://schemas.openxmlformats.org/wordprocessingml/2006/main">
  <w:divs>
    <w:div w:id="21981728">
      <w:bodyDiv w:val="1"/>
      <w:marLeft w:val="0"/>
      <w:marRight w:val="0"/>
      <w:marTop w:val="0"/>
      <w:marBottom w:val="0"/>
      <w:divBdr>
        <w:top w:val="none" w:sz="0" w:space="0" w:color="auto"/>
        <w:left w:val="none" w:sz="0" w:space="0" w:color="auto"/>
        <w:bottom w:val="none" w:sz="0" w:space="0" w:color="auto"/>
        <w:right w:val="none" w:sz="0" w:space="0" w:color="auto"/>
      </w:divBdr>
      <w:divsChild>
        <w:div w:id="679548966">
          <w:marLeft w:val="0"/>
          <w:marRight w:val="0"/>
          <w:marTop w:val="0"/>
          <w:marBottom w:val="0"/>
          <w:divBdr>
            <w:top w:val="none" w:sz="0" w:space="0" w:color="auto"/>
            <w:left w:val="none" w:sz="0" w:space="0" w:color="auto"/>
            <w:bottom w:val="none" w:sz="0" w:space="0" w:color="auto"/>
            <w:right w:val="none" w:sz="0" w:space="0" w:color="auto"/>
          </w:divBdr>
        </w:div>
        <w:div w:id="1878616627">
          <w:marLeft w:val="0"/>
          <w:marRight w:val="0"/>
          <w:marTop w:val="0"/>
          <w:marBottom w:val="0"/>
          <w:divBdr>
            <w:top w:val="none" w:sz="0" w:space="0" w:color="auto"/>
            <w:left w:val="none" w:sz="0" w:space="0" w:color="auto"/>
            <w:bottom w:val="none" w:sz="0" w:space="0" w:color="auto"/>
            <w:right w:val="none" w:sz="0" w:space="0" w:color="auto"/>
          </w:divBdr>
        </w:div>
        <w:div w:id="1063599037">
          <w:marLeft w:val="0"/>
          <w:marRight w:val="0"/>
          <w:marTop w:val="0"/>
          <w:marBottom w:val="0"/>
          <w:divBdr>
            <w:top w:val="none" w:sz="0" w:space="0" w:color="auto"/>
            <w:left w:val="none" w:sz="0" w:space="0" w:color="auto"/>
            <w:bottom w:val="none" w:sz="0" w:space="0" w:color="auto"/>
            <w:right w:val="none" w:sz="0" w:space="0" w:color="auto"/>
          </w:divBdr>
        </w:div>
        <w:div w:id="1542286896">
          <w:marLeft w:val="0"/>
          <w:marRight w:val="0"/>
          <w:marTop w:val="0"/>
          <w:marBottom w:val="0"/>
          <w:divBdr>
            <w:top w:val="none" w:sz="0" w:space="0" w:color="auto"/>
            <w:left w:val="none" w:sz="0" w:space="0" w:color="auto"/>
            <w:bottom w:val="none" w:sz="0" w:space="0" w:color="auto"/>
            <w:right w:val="none" w:sz="0" w:space="0" w:color="auto"/>
          </w:divBdr>
        </w:div>
        <w:div w:id="1216283837">
          <w:marLeft w:val="0"/>
          <w:marRight w:val="0"/>
          <w:marTop w:val="0"/>
          <w:marBottom w:val="0"/>
          <w:divBdr>
            <w:top w:val="none" w:sz="0" w:space="0" w:color="auto"/>
            <w:left w:val="none" w:sz="0" w:space="0" w:color="auto"/>
            <w:bottom w:val="none" w:sz="0" w:space="0" w:color="auto"/>
            <w:right w:val="none" w:sz="0" w:space="0" w:color="auto"/>
          </w:divBdr>
        </w:div>
        <w:div w:id="1441796624">
          <w:marLeft w:val="0"/>
          <w:marRight w:val="0"/>
          <w:marTop w:val="0"/>
          <w:marBottom w:val="0"/>
          <w:divBdr>
            <w:top w:val="none" w:sz="0" w:space="0" w:color="auto"/>
            <w:left w:val="none" w:sz="0" w:space="0" w:color="auto"/>
            <w:bottom w:val="none" w:sz="0" w:space="0" w:color="auto"/>
            <w:right w:val="none" w:sz="0" w:space="0" w:color="auto"/>
          </w:divBdr>
        </w:div>
      </w:divsChild>
    </w:div>
    <w:div w:id="84032286">
      <w:bodyDiv w:val="1"/>
      <w:marLeft w:val="0"/>
      <w:marRight w:val="0"/>
      <w:marTop w:val="0"/>
      <w:marBottom w:val="0"/>
      <w:divBdr>
        <w:top w:val="none" w:sz="0" w:space="0" w:color="auto"/>
        <w:left w:val="none" w:sz="0" w:space="0" w:color="auto"/>
        <w:bottom w:val="none" w:sz="0" w:space="0" w:color="auto"/>
        <w:right w:val="none" w:sz="0" w:space="0" w:color="auto"/>
      </w:divBdr>
      <w:divsChild>
        <w:div w:id="803617555">
          <w:marLeft w:val="0"/>
          <w:marRight w:val="0"/>
          <w:marTop w:val="0"/>
          <w:marBottom w:val="0"/>
          <w:divBdr>
            <w:top w:val="none" w:sz="0" w:space="0" w:color="auto"/>
            <w:left w:val="none" w:sz="0" w:space="0" w:color="auto"/>
            <w:bottom w:val="none" w:sz="0" w:space="0" w:color="auto"/>
            <w:right w:val="none" w:sz="0" w:space="0" w:color="auto"/>
          </w:divBdr>
        </w:div>
        <w:div w:id="1950233931">
          <w:marLeft w:val="0"/>
          <w:marRight w:val="0"/>
          <w:marTop w:val="0"/>
          <w:marBottom w:val="0"/>
          <w:divBdr>
            <w:top w:val="none" w:sz="0" w:space="0" w:color="auto"/>
            <w:left w:val="none" w:sz="0" w:space="0" w:color="auto"/>
            <w:bottom w:val="none" w:sz="0" w:space="0" w:color="auto"/>
            <w:right w:val="none" w:sz="0" w:space="0" w:color="auto"/>
          </w:divBdr>
        </w:div>
        <w:div w:id="354039817">
          <w:marLeft w:val="0"/>
          <w:marRight w:val="0"/>
          <w:marTop w:val="0"/>
          <w:marBottom w:val="0"/>
          <w:divBdr>
            <w:top w:val="none" w:sz="0" w:space="0" w:color="auto"/>
            <w:left w:val="none" w:sz="0" w:space="0" w:color="auto"/>
            <w:bottom w:val="none" w:sz="0" w:space="0" w:color="auto"/>
            <w:right w:val="none" w:sz="0" w:space="0" w:color="auto"/>
          </w:divBdr>
        </w:div>
        <w:div w:id="1484925183">
          <w:marLeft w:val="0"/>
          <w:marRight w:val="0"/>
          <w:marTop w:val="0"/>
          <w:marBottom w:val="0"/>
          <w:divBdr>
            <w:top w:val="none" w:sz="0" w:space="0" w:color="auto"/>
            <w:left w:val="none" w:sz="0" w:space="0" w:color="auto"/>
            <w:bottom w:val="none" w:sz="0" w:space="0" w:color="auto"/>
            <w:right w:val="none" w:sz="0" w:space="0" w:color="auto"/>
          </w:divBdr>
        </w:div>
        <w:div w:id="1540315353">
          <w:marLeft w:val="0"/>
          <w:marRight w:val="0"/>
          <w:marTop w:val="0"/>
          <w:marBottom w:val="0"/>
          <w:divBdr>
            <w:top w:val="none" w:sz="0" w:space="0" w:color="auto"/>
            <w:left w:val="none" w:sz="0" w:space="0" w:color="auto"/>
            <w:bottom w:val="none" w:sz="0" w:space="0" w:color="auto"/>
            <w:right w:val="none" w:sz="0" w:space="0" w:color="auto"/>
          </w:divBdr>
        </w:div>
        <w:div w:id="417364545">
          <w:marLeft w:val="0"/>
          <w:marRight w:val="0"/>
          <w:marTop w:val="0"/>
          <w:marBottom w:val="0"/>
          <w:divBdr>
            <w:top w:val="none" w:sz="0" w:space="0" w:color="auto"/>
            <w:left w:val="none" w:sz="0" w:space="0" w:color="auto"/>
            <w:bottom w:val="none" w:sz="0" w:space="0" w:color="auto"/>
            <w:right w:val="none" w:sz="0" w:space="0" w:color="auto"/>
          </w:divBdr>
        </w:div>
        <w:div w:id="1023360108">
          <w:marLeft w:val="0"/>
          <w:marRight w:val="0"/>
          <w:marTop w:val="0"/>
          <w:marBottom w:val="0"/>
          <w:divBdr>
            <w:top w:val="none" w:sz="0" w:space="0" w:color="auto"/>
            <w:left w:val="none" w:sz="0" w:space="0" w:color="auto"/>
            <w:bottom w:val="none" w:sz="0" w:space="0" w:color="auto"/>
            <w:right w:val="none" w:sz="0" w:space="0" w:color="auto"/>
          </w:divBdr>
        </w:div>
        <w:div w:id="460345217">
          <w:marLeft w:val="0"/>
          <w:marRight w:val="0"/>
          <w:marTop w:val="0"/>
          <w:marBottom w:val="0"/>
          <w:divBdr>
            <w:top w:val="none" w:sz="0" w:space="0" w:color="auto"/>
            <w:left w:val="none" w:sz="0" w:space="0" w:color="auto"/>
            <w:bottom w:val="none" w:sz="0" w:space="0" w:color="auto"/>
            <w:right w:val="none" w:sz="0" w:space="0" w:color="auto"/>
          </w:divBdr>
        </w:div>
        <w:div w:id="492991870">
          <w:marLeft w:val="0"/>
          <w:marRight w:val="0"/>
          <w:marTop w:val="0"/>
          <w:marBottom w:val="0"/>
          <w:divBdr>
            <w:top w:val="none" w:sz="0" w:space="0" w:color="auto"/>
            <w:left w:val="none" w:sz="0" w:space="0" w:color="auto"/>
            <w:bottom w:val="none" w:sz="0" w:space="0" w:color="auto"/>
            <w:right w:val="none" w:sz="0" w:space="0" w:color="auto"/>
          </w:divBdr>
        </w:div>
        <w:div w:id="2094663266">
          <w:marLeft w:val="0"/>
          <w:marRight w:val="0"/>
          <w:marTop w:val="0"/>
          <w:marBottom w:val="0"/>
          <w:divBdr>
            <w:top w:val="none" w:sz="0" w:space="0" w:color="auto"/>
            <w:left w:val="none" w:sz="0" w:space="0" w:color="auto"/>
            <w:bottom w:val="none" w:sz="0" w:space="0" w:color="auto"/>
            <w:right w:val="none" w:sz="0" w:space="0" w:color="auto"/>
          </w:divBdr>
        </w:div>
        <w:div w:id="1808939154">
          <w:marLeft w:val="0"/>
          <w:marRight w:val="0"/>
          <w:marTop w:val="0"/>
          <w:marBottom w:val="0"/>
          <w:divBdr>
            <w:top w:val="none" w:sz="0" w:space="0" w:color="auto"/>
            <w:left w:val="none" w:sz="0" w:space="0" w:color="auto"/>
            <w:bottom w:val="none" w:sz="0" w:space="0" w:color="auto"/>
            <w:right w:val="none" w:sz="0" w:space="0" w:color="auto"/>
          </w:divBdr>
        </w:div>
        <w:div w:id="1634554574">
          <w:marLeft w:val="0"/>
          <w:marRight w:val="0"/>
          <w:marTop w:val="0"/>
          <w:marBottom w:val="0"/>
          <w:divBdr>
            <w:top w:val="none" w:sz="0" w:space="0" w:color="auto"/>
            <w:left w:val="none" w:sz="0" w:space="0" w:color="auto"/>
            <w:bottom w:val="none" w:sz="0" w:space="0" w:color="auto"/>
            <w:right w:val="none" w:sz="0" w:space="0" w:color="auto"/>
          </w:divBdr>
        </w:div>
        <w:div w:id="1070157109">
          <w:marLeft w:val="0"/>
          <w:marRight w:val="0"/>
          <w:marTop w:val="0"/>
          <w:marBottom w:val="0"/>
          <w:divBdr>
            <w:top w:val="none" w:sz="0" w:space="0" w:color="auto"/>
            <w:left w:val="none" w:sz="0" w:space="0" w:color="auto"/>
            <w:bottom w:val="none" w:sz="0" w:space="0" w:color="auto"/>
            <w:right w:val="none" w:sz="0" w:space="0" w:color="auto"/>
          </w:divBdr>
        </w:div>
      </w:divsChild>
    </w:div>
    <w:div w:id="787551303">
      <w:bodyDiv w:val="1"/>
      <w:marLeft w:val="0"/>
      <w:marRight w:val="0"/>
      <w:marTop w:val="0"/>
      <w:marBottom w:val="0"/>
      <w:divBdr>
        <w:top w:val="none" w:sz="0" w:space="0" w:color="auto"/>
        <w:left w:val="none" w:sz="0" w:space="0" w:color="auto"/>
        <w:bottom w:val="none" w:sz="0" w:space="0" w:color="auto"/>
        <w:right w:val="none" w:sz="0" w:space="0" w:color="auto"/>
      </w:divBdr>
      <w:divsChild>
        <w:div w:id="1999579046">
          <w:marLeft w:val="0"/>
          <w:marRight w:val="0"/>
          <w:marTop w:val="0"/>
          <w:marBottom w:val="0"/>
          <w:divBdr>
            <w:top w:val="none" w:sz="0" w:space="0" w:color="auto"/>
            <w:left w:val="none" w:sz="0" w:space="0" w:color="auto"/>
            <w:bottom w:val="none" w:sz="0" w:space="0" w:color="auto"/>
            <w:right w:val="none" w:sz="0" w:space="0" w:color="auto"/>
          </w:divBdr>
          <w:divsChild>
            <w:div w:id="643240287">
              <w:marLeft w:val="0"/>
              <w:marRight w:val="0"/>
              <w:marTop w:val="0"/>
              <w:marBottom w:val="0"/>
              <w:divBdr>
                <w:top w:val="none" w:sz="0" w:space="0" w:color="auto"/>
                <w:left w:val="none" w:sz="0" w:space="0" w:color="auto"/>
                <w:bottom w:val="none" w:sz="0" w:space="0" w:color="auto"/>
                <w:right w:val="none" w:sz="0" w:space="0" w:color="auto"/>
              </w:divBdr>
              <w:divsChild>
                <w:div w:id="1862550160">
                  <w:marLeft w:val="0"/>
                  <w:marRight w:val="0"/>
                  <w:marTop w:val="0"/>
                  <w:marBottom w:val="0"/>
                  <w:divBdr>
                    <w:top w:val="none" w:sz="0" w:space="0" w:color="auto"/>
                    <w:left w:val="none" w:sz="0" w:space="0" w:color="auto"/>
                    <w:bottom w:val="none" w:sz="0" w:space="0" w:color="auto"/>
                    <w:right w:val="none" w:sz="0" w:space="0" w:color="auto"/>
                  </w:divBdr>
                  <w:divsChild>
                    <w:div w:id="311953411">
                      <w:marLeft w:val="0"/>
                      <w:marRight w:val="0"/>
                      <w:marTop w:val="0"/>
                      <w:marBottom w:val="0"/>
                      <w:divBdr>
                        <w:top w:val="none" w:sz="0" w:space="0" w:color="auto"/>
                        <w:left w:val="none" w:sz="0" w:space="0" w:color="auto"/>
                        <w:bottom w:val="none" w:sz="0" w:space="0" w:color="auto"/>
                        <w:right w:val="none" w:sz="0" w:space="0" w:color="auto"/>
                      </w:divBdr>
                      <w:divsChild>
                        <w:div w:id="992297821">
                          <w:marLeft w:val="0"/>
                          <w:marRight w:val="0"/>
                          <w:marTop w:val="0"/>
                          <w:marBottom w:val="0"/>
                          <w:divBdr>
                            <w:top w:val="none" w:sz="0" w:space="0" w:color="auto"/>
                            <w:left w:val="none" w:sz="0" w:space="0" w:color="auto"/>
                            <w:bottom w:val="none" w:sz="0" w:space="0" w:color="auto"/>
                            <w:right w:val="none" w:sz="0" w:space="0" w:color="auto"/>
                          </w:divBdr>
                        </w:div>
                        <w:div w:id="1754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483">
      <w:bodyDiv w:val="1"/>
      <w:marLeft w:val="0"/>
      <w:marRight w:val="0"/>
      <w:marTop w:val="0"/>
      <w:marBottom w:val="0"/>
      <w:divBdr>
        <w:top w:val="none" w:sz="0" w:space="0" w:color="auto"/>
        <w:left w:val="none" w:sz="0" w:space="0" w:color="auto"/>
        <w:bottom w:val="none" w:sz="0" w:space="0" w:color="auto"/>
        <w:right w:val="none" w:sz="0" w:space="0" w:color="auto"/>
      </w:divBdr>
      <w:divsChild>
        <w:div w:id="1152015956">
          <w:marLeft w:val="0"/>
          <w:marRight w:val="0"/>
          <w:marTop w:val="0"/>
          <w:marBottom w:val="0"/>
          <w:divBdr>
            <w:top w:val="none" w:sz="0" w:space="0" w:color="auto"/>
            <w:left w:val="none" w:sz="0" w:space="0" w:color="auto"/>
            <w:bottom w:val="none" w:sz="0" w:space="0" w:color="auto"/>
            <w:right w:val="none" w:sz="0" w:space="0" w:color="auto"/>
          </w:divBdr>
          <w:divsChild>
            <w:div w:id="979573397">
              <w:marLeft w:val="0"/>
              <w:marRight w:val="0"/>
              <w:marTop w:val="0"/>
              <w:marBottom w:val="0"/>
              <w:divBdr>
                <w:top w:val="none" w:sz="0" w:space="0" w:color="auto"/>
                <w:left w:val="none" w:sz="0" w:space="0" w:color="auto"/>
                <w:bottom w:val="none" w:sz="0" w:space="0" w:color="auto"/>
                <w:right w:val="none" w:sz="0" w:space="0" w:color="auto"/>
              </w:divBdr>
            </w:div>
            <w:div w:id="1518420696">
              <w:marLeft w:val="0"/>
              <w:marRight w:val="0"/>
              <w:marTop w:val="0"/>
              <w:marBottom w:val="0"/>
              <w:divBdr>
                <w:top w:val="none" w:sz="0" w:space="0" w:color="auto"/>
                <w:left w:val="none" w:sz="0" w:space="0" w:color="auto"/>
                <w:bottom w:val="none" w:sz="0" w:space="0" w:color="auto"/>
                <w:right w:val="none" w:sz="0" w:space="0" w:color="auto"/>
              </w:divBdr>
            </w:div>
            <w:div w:id="1846241943">
              <w:marLeft w:val="0"/>
              <w:marRight w:val="0"/>
              <w:marTop w:val="0"/>
              <w:marBottom w:val="0"/>
              <w:divBdr>
                <w:top w:val="none" w:sz="0" w:space="0" w:color="auto"/>
                <w:left w:val="none" w:sz="0" w:space="0" w:color="auto"/>
                <w:bottom w:val="none" w:sz="0" w:space="0" w:color="auto"/>
                <w:right w:val="none" w:sz="0" w:space="0" w:color="auto"/>
              </w:divBdr>
            </w:div>
            <w:div w:id="967392556">
              <w:marLeft w:val="0"/>
              <w:marRight w:val="0"/>
              <w:marTop w:val="0"/>
              <w:marBottom w:val="0"/>
              <w:divBdr>
                <w:top w:val="none" w:sz="0" w:space="0" w:color="auto"/>
                <w:left w:val="none" w:sz="0" w:space="0" w:color="auto"/>
                <w:bottom w:val="none" w:sz="0" w:space="0" w:color="auto"/>
                <w:right w:val="none" w:sz="0" w:space="0" w:color="auto"/>
              </w:divBdr>
            </w:div>
            <w:div w:id="1616326745">
              <w:marLeft w:val="0"/>
              <w:marRight w:val="0"/>
              <w:marTop w:val="0"/>
              <w:marBottom w:val="0"/>
              <w:divBdr>
                <w:top w:val="none" w:sz="0" w:space="0" w:color="auto"/>
                <w:left w:val="none" w:sz="0" w:space="0" w:color="auto"/>
                <w:bottom w:val="none" w:sz="0" w:space="0" w:color="auto"/>
                <w:right w:val="none" w:sz="0" w:space="0" w:color="auto"/>
              </w:divBdr>
            </w:div>
            <w:div w:id="1537429599">
              <w:marLeft w:val="0"/>
              <w:marRight w:val="0"/>
              <w:marTop w:val="0"/>
              <w:marBottom w:val="0"/>
              <w:divBdr>
                <w:top w:val="none" w:sz="0" w:space="0" w:color="auto"/>
                <w:left w:val="none" w:sz="0" w:space="0" w:color="auto"/>
                <w:bottom w:val="none" w:sz="0" w:space="0" w:color="auto"/>
                <w:right w:val="none" w:sz="0" w:space="0" w:color="auto"/>
              </w:divBdr>
            </w:div>
            <w:div w:id="1726366911">
              <w:marLeft w:val="0"/>
              <w:marRight w:val="0"/>
              <w:marTop w:val="0"/>
              <w:marBottom w:val="0"/>
              <w:divBdr>
                <w:top w:val="none" w:sz="0" w:space="0" w:color="auto"/>
                <w:left w:val="none" w:sz="0" w:space="0" w:color="auto"/>
                <w:bottom w:val="none" w:sz="0" w:space="0" w:color="auto"/>
                <w:right w:val="none" w:sz="0" w:space="0" w:color="auto"/>
              </w:divBdr>
            </w:div>
            <w:div w:id="1953172827">
              <w:marLeft w:val="0"/>
              <w:marRight w:val="0"/>
              <w:marTop w:val="0"/>
              <w:marBottom w:val="0"/>
              <w:divBdr>
                <w:top w:val="none" w:sz="0" w:space="0" w:color="auto"/>
                <w:left w:val="none" w:sz="0" w:space="0" w:color="auto"/>
                <w:bottom w:val="none" w:sz="0" w:space="0" w:color="auto"/>
                <w:right w:val="none" w:sz="0" w:space="0" w:color="auto"/>
              </w:divBdr>
            </w:div>
            <w:div w:id="1670208413">
              <w:marLeft w:val="0"/>
              <w:marRight w:val="0"/>
              <w:marTop w:val="0"/>
              <w:marBottom w:val="0"/>
              <w:divBdr>
                <w:top w:val="none" w:sz="0" w:space="0" w:color="auto"/>
                <w:left w:val="none" w:sz="0" w:space="0" w:color="auto"/>
                <w:bottom w:val="none" w:sz="0" w:space="0" w:color="auto"/>
                <w:right w:val="none" w:sz="0" w:space="0" w:color="auto"/>
              </w:divBdr>
            </w:div>
            <w:div w:id="260383842">
              <w:marLeft w:val="0"/>
              <w:marRight w:val="0"/>
              <w:marTop w:val="0"/>
              <w:marBottom w:val="0"/>
              <w:divBdr>
                <w:top w:val="none" w:sz="0" w:space="0" w:color="auto"/>
                <w:left w:val="none" w:sz="0" w:space="0" w:color="auto"/>
                <w:bottom w:val="none" w:sz="0" w:space="0" w:color="auto"/>
                <w:right w:val="none" w:sz="0" w:space="0" w:color="auto"/>
              </w:divBdr>
              <w:divsChild>
                <w:div w:id="681395595">
                  <w:marLeft w:val="0"/>
                  <w:marRight w:val="0"/>
                  <w:marTop w:val="0"/>
                  <w:marBottom w:val="0"/>
                  <w:divBdr>
                    <w:top w:val="none" w:sz="0" w:space="0" w:color="auto"/>
                    <w:left w:val="none" w:sz="0" w:space="0" w:color="auto"/>
                    <w:bottom w:val="none" w:sz="0" w:space="0" w:color="auto"/>
                    <w:right w:val="none" w:sz="0" w:space="0" w:color="auto"/>
                  </w:divBdr>
                  <w:divsChild>
                    <w:div w:id="731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s.dragon@orange.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9AFC-062E-4660-B699-B8FB500C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1146</Words>
  <Characters>6304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INSTITUT CIVITAS</vt:lpstr>
    </vt:vector>
  </TitlesOfParts>
  <Company> </Company>
  <LinksUpToDate>false</LinksUpToDate>
  <CharactersWithSpaces>7436</CharactersWithSpaces>
  <SharedDoc>false</SharedDoc>
  <HLinks>
    <vt:vector size="6" baseType="variant">
      <vt:variant>
        <vt:i4>1245210</vt:i4>
      </vt:variant>
      <vt:variant>
        <vt:i4>0</vt:i4>
      </vt:variant>
      <vt:variant>
        <vt:i4>0</vt:i4>
      </vt:variant>
      <vt:variant>
        <vt:i4>5</vt:i4>
      </vt:variant>
      <vt:variant>
        <vt:lpwstr>http://www.dies-irae.fr/actualites-n132-le-porno-detruit-il-vous-pourrit.html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CIVITAS</dc:title>
  <dc:subject/>
  <dc:creator>HP registered user</dc:creator>
  <cp:keywords/>
  <cp:lastModifiedBy> </cp:lastModifiedBy>
  <cp:revision>18</cp:revision>
  <cp:lastPrinted>2009-03-01T17:49:00Z</cp:lastPrinted>
  <dcterms:created xsi:type="dcterms:W3CDTF">2010-04-05T16:42:00Z</dcterms:created>
  <dcterms:modified xsi:type="dcterms:W3CDTF">2010-04-07T18:50:00Z</dcterms:modified>
</cp:coreProperties>
</file>